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51d1" w14:textId="9da5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февраля 2019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 мая 2010 г. № 299,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"кроме применяемых в ветеринарии" дополнить словами "и репеллентных средств, относящихся к средствам индивидуальной защиты дерматологическим от воздействия биологических факторов (насекомых), используемым в условиях промышленного производства";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11 в таблице: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38 в позиции "из 3824" цифры "2 - 7" заменить цифрами "6 - 11";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39: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"из 3919" цифры "2 - 7" заменить цифрами "6 - 11";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"из 3924" слова "пунктам 6 и 7" заменить словами "пунктам 10 и 11";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"из 3926" цифры "2, 5 - 7" заменить цифрами "6, 9 - 11";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85 позицию с кодом "из 8516 10" исключить.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