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359f" w14:textId="9aa3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высокого уровня по вопросам осуществления государственных (муниципальных) закупок в государствах – членах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июля 2019 года № 113. Утратило силу распоряжением Коллегии Евразийской экономической комиссии от 17 августа 2021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руководителем рабочей группы высокого уровня по вопросам осуществления государственных (муниципальных) закупок в государствах – членах Евразийского экономического союза, созданной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июля 2018 г. № 120, члена Коллегии (Министра) по конкуренции и антимонопольному регулированию Евразийской экономической комиссии Жумангарина С.М.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17 июля 2018 г. № 120 "О создании рабочей группы высокого уровня по вопросам осуществления государственных (муниципальных) закупок в государствах – членах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