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36b7" w14:textId="7313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16 апреля 2019 года № 70.</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взаимодействию контролирующих органов на таможенной границе Евразийского экономического союза, утвержденный распоряжением Коллегии Евразийской экономической комиссии от 18 августа 2015 г. № 75,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Pr>
      <w:tblGrid>
        <w:gridCol w:w="1477"/>
        <w:gridCol w:w="609"/>
        <w:gridCol w:w="10214"/>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От Республики Армения  </w:t>
            </w:r>
          </w:p>
          <w:bookmarkEnd w:id="2"/>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Арутюнян Анна Владимировна</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начальник управления гигиенического и противоэпидемического надзора Инспекционного органа здравоохранения и труда Республики Армения</w:t>
            </w:r>
          </w:p>
          <w:bookmarkEnd w:id="3"/>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Тигран Амбардзумович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советник начальника Инспекционного органа по безопасности пищевых продуктов при Правительстве Республики Армения </w:t>
            </w:r>
          </w:p>
          <w:bookmarkEnd w:id="4"/>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Еганян Армен Жораевич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начальник Управления отраслевой экономической политики Министерства экономического развития и инвестиций Республики Армения</w:t>
            </w:r>
          </w:p>
          <w:bookmarkEnd w:id="5"/>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 Наира Куйбышевна</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начальник Управления Евразийского экономического союза и внешней торговли Министерства экономического развития и инвестиций Республики Армения</w:t>
            </w:r>
          </w:p>
          <w:bookmarkEnd w:id="6"/>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 Артак Мурадович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начальник Управления таможенного контроля Комитета государственных доходов Республики Армения</w:t>
            </w:r>
          </w:p>
          <w:bookmarkEnd w:id="7"/>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Мартиросян Мгер Ваагнович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заместитель начальника Управления таможенного контроля Комитета государственных доходов Республики Армения</w:t>
            </w:r>
          </w:p>
          <w:bookmarkEnd w:id="8"/>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Согомонян Самвел Аветисович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Инспекционного органа здравоохранения и труда Республики Армения</w:t>
            </w:r>
          </w:p>
        </w:tc>
      </w:tr>
      <w:tr>
        <w:trPr>
          <w:trHeight w:val="30" w:hRule="atLeast"/>
        </w:trPr>
        <w:tc>
          <w:tcPr>
            <w:tcW w:w="0" w:type="auto"/>
            <w:gridSpan w:val="3"/>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От Республики Беларусь</w:t>
            </w:r>
          </w:p>
          <w:bookmarkEnd w:id="9"/>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Адамчук Дмитрий Викторович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заместитель начальника Главного управления финансов и контроля Государственного таможенного комитета Республики Беларусь</w:t>
            </w:r>
          </w:p>
          <w:bookmarkEnd w:id="10"/>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Глущенко Кирилл Иванович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первый заместитель директора Департамента ветеринарного и продовольственного надзора Министерства сельского хозяйства Республики Беларусь</w:t>
            </w:r>
          </w:p>
          <w:bookmarkEnd w:id="11"/>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Павлович Александр Николаевич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заместитель директора государственного учреждения "Государственная инспекция по семеноводству, карантину и защите растений" Республики Беларусь</w:t>
            </w:r>
          </w:p>
          <w:bookmarkEnd w:id="12"/>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Попылин Владимир Николаевич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организации таможенного контроля Государственного таможенного комитета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От Республики Казахстан</w:t>
            </w:r>
          </w:p>
          <w:bookmarkEnd w:id="13"/>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Марат Жумажанович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директор Департамента оперативного контроля Комитета государственных доходов Министерства финансов Республики Казахстан</w:t>
            </w:r>
          </w:p>
          <w:bookmarkEnd w:id="14"/>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Есенеев Ербол Еркенович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управляющий директор департамента агропромышленного комплекса и пищевой промышленности Национальной палаты предпринимателей Республики Казахстан "Атамекен"</w:t>
            </w:r>
          </w:p>
          <w:bookmarkEnd w:id="15"/>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Закарьянов Арлан Кайлянович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руководитель ситуационного центра Комитета транспорта Министерства индустрии и инфраструктурного развития Республики Казахстан</w:t>
            </w:r>
          </w:p>
          <w:bookmarkEnd w:id="16"/>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Жанибек Жумаевич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директор Департамента международной экономической интеграции Министерства индустрии и инфраструктурного развития Республики Казахстан</w:t>
            </w:r>
          </w:p>
          <w:bookmarkEnd w:id="17"/>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Тыныбеков Болатбек Серикович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транзита Департамента оперативного контроля Комитета государственных доходов Министерства финансов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От Кыргызской Республики</w:t>
            </w:r>
          </w:p>
          <w:bookmarkEnd w:id="18"/>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Джанкорозова Мариям Кадыркуловна</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xml:space="preserve">
заместитель директора Департамента лекарственного обеспечения и медицинской техники Министерства здравоохранения Кыргызской Республики </w:t>
            </w:r>
          </w:p>
          <w:bookmarkEnd w:id="19"/>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Кумарбек Саалайович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Государственной инспекции по ветеринарной и фитосанитарной безопасности при Правительстве Кыргызской Республики – главный государственный ветеринарный инспектор Кыргызской Республики</w:t>
            </w:r>
          </w:p>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 Курманбек Байдалиевич </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xml:space="preserve">
заместитель председателя Государственной пограничной службы Кыргызской Республики </w:t>
            </w:r>
          </w:p>
          <w:bookmarkEnd w:id="20"/>
        </w:tc>
      </w:tr>
      <w:tr>
        <w:trPr>
          <w:trHeight w:val="30" w:hRule="atLeast"/>
        </w:trPr>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Касейинов Кубат Усенкулович</w:t>
            </w:r>
          </w:p>
        </w:tc>
        <w:tc>
          <w:tcPr>
            <w:tcW w:w="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Государственной инспекции по ветеринарной и фитосанитарной безопасности при Правительстве Кыргызской Республики – главный государственный фитосанитарный инспектор Кыргызской Республики;</w:t>
            </w:r>
          </w:p>
        </w:tc>
      </w:tr>
    </w:tbl>
    <w:bookmarkStart w:name="z25" w:id="21"/>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1"/>
    <w:tbl>
      <w:tblPr>
        <w:tblW w:w="0" w:type="auto"/>
        <w:tblCellSpacing w:w="0" w:type="auto"/>
        <w:tblBorders>
          <w:top w:val="none"/>
          <w:left w:val="none"/>
          <w:bottom w:val="none"/>
          <w:right w:val="none"/>
          <w:insideH w:val="none"/>
          <w:insideV w:val="none"/>
        </w:tblBorders>
      </w:tblPr>
      <w:tblGrid>
        <w:gridCol w:w="2165"/>
        <w:gridCol w:w="892"/>
        <w:gridCol w:w="9243"/>
      </w:tblGrid>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Тевосян Гагик Вильсонович</w:t>
            </w:r>
          </w:p>
        </w:tc>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3"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военнослужащий пограничных войск Службы национальной безопасности Республики Армения</w:t>
            </w:r>
            <w:r>
              <w:br/>
            </w:r>
            <w:r>
              <w:rPr>
                <w:rFonts w:ascii="Times New Roman"/>
                <w:b w:val="false"/>
                <w:i w:val="false"/>
                <w:color w:val="000000"/>
                <w:sz w:val="20"/>
              </w:rPr>
              <w:t>
 </w:t>
            </w:r>
          </w:p>
          <w:bookmarkEnd w:id="22"/>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Жолдасов Ержан Жаксылыкович</w:t>
            </w:r>
          </w:p>
        </w:tc>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3"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руководитель ситуационного центра Комитета транспорта Министерства индустрии и инфраструктурного развития Республики Казахстан</w:t>
            </w:r>
            <w:r>
              <w:br/>
            </w:r>
            <w:r>
              <w:rPr>
                <w:rFonts w:ascii="Times New Roman"/>
                <w:b w:val="false"/>
                <w:i w:val="false"/>
                <w:color w:val="000000"/>
                <w:sz w:val="20"/>
              </w:rPr>
              <w:t>
 </w:t>
            </w:r>
          </w:p>
          <w:bookmarkEnd w:id="23"/>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Серик Саменович</w:t>
            </w:r>
          </w:p>
        </w:tc>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3"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эксперт департамента таможенного администрирования Национальной палаты предпринимателей Республики Казахстан "Атамекен"</w:t>
            </w:r>
            <w:r>
              <w:br/>
            </w:r>
            <w:r>
              <w:rPr>
                <w:rFonts w:ascii="Times New Roman"/>
                <w:b w:val="false"/>
                <w:i w:val="false"/>
                <w:color w:val="000000"/>
                <w:sz w:val="20"/>
              </w:rPr>
              <w:t>
 </w:t>
            </w:r>
          </w:p>
          <w:bookmarkEnd w:id="24"/>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Исмаилова Гульсара Акимовна</w:t>
            </w:r>
          </w:p>
        </w:tc>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3"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заместитель начальника Управления пограничного контроля Государственной пограничной службы Кыргызской Республики</w:t>
            </w:r>
            <w:r>
              <w:br/>
            </w:r>
            <w:r>
              <w:rPr>
                <w:rFonts w:ascii="Times New Roman"/>
                <w:b w:val="false"/>
                <w:i w:val="false"/>
                <w:color w:val="000000"/>
                <w:sz w:val="20"/>
              </w:rPr>
              <w:t>
 </w:t>
            </w:r>
          </w:p>
          <w:bookmarkEnd w:id="25"/>
        </w:tc>
      </w:tr>
      <w:tr>
        <w:trPr>
          <w:trHeight w:val="30" w:hRule="atLeast"/>
        </w:trPr>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Нурмат Болотбекович</w:t>
            </w:r>
          </w:p>
        </w:tc>
        <w:tc>
          <w:tcPr>
            <w:tcW w:w="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3"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главный специалист Управления автомобильного и железнодорожного транспорта Министерства транспорта и дорог Кыргызской Республики;</w:t>
            </w:r>
            <w:r>
              <w:br/>
            </w:r>
            <w:r>
              <w:rPr>
                <w:rFonts w:ascii="Times New Roman"/>
                <w:b w:val="false"/>
                <w:i w:val="false"/>
                <w:color w:val="000000"/>
                <w:sz w:val="20"/>
              </w:rPr>
              <w:t>
 </w:t>
            </w:r>
          </w:p>
          <w:bookmarkEnd w:id="26"/>
        </w:tc>
      </w:tr>
    </w:tbl>
    <w:bookmarkStart w:name="z31" w:id="27"/>
    <w:p>
      <w:pPr>
        <w:spacing w:after="0"/>
        <w:ind w:left="0"/>
        <w:jc w:val="both"/>
      </w:pPr>
      <w:r>
        <w:rPr>
          <w:rFonts w:ascii="Times New Roman"/>
          <w:b w:val="false"/>
          <w:i w:val="false"/>
          <w:color w:val="000000"/>
          <w:sz w:val="28"/>
        </w:rPr>
        <w:t xml:space="preserve">
      в) исключить из состава Консультативного комитета Абовян Р.А., Асатряна А.А., Аталяна В.В., Бабаяна А.А., Давтян Л.А., Кочаряна Г.К., Маргарян О.С., МеликИсраеляна С.С., Мелконяна Д.Г., Сагояна Г.А., Хачатряна Г.А., Царукяна Э.Р., Большакова А.В., Гайшуна А.А., Гузика Д.В., Куцко А.И., Пискуна А.В., Абсатова Е.С., Аусабаева О.А., Кошербаева Е.Б., Маубаева К.У., Садвакасову И.К., Тулегенова Е.К., Бейшенкулова Р.Ф., Бирназарова Б.К., Джусупову Д.Д., Жусупова А.Б. и Мамбеталиева И.С. </w:t>
      </w:r>
    </w:p>
    <w:bookmarkEnd w:id="27"/>
    <w:bookmarkStart w:name="z32" w:id="28"/>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