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cb32" w14:textId="2e8c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15 Порядка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ноября 2019 года № 204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заполнения декларации на товары, утвержденного Решением Комиссии Таможенного союза от 20 мая 2010 г. № 257, изменения согласно приложению.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с 2 февраля 2020 г.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ноября 2019 г. № 204 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пункт 15 Порядка заполнения декларации на товары       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"Под номером 13 в Российской Федерации для товаров, подлежащих в соответствии с законодательством Российской Федерации маркировке средствами идентификации на территории Российской Федерации на дату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маркировке товаров средствами идентификации в Евразийском экономическом союзе от 2 февраля 2018 года (по состоянию на указанную дату вступил в силу нормативный правовой акт Российской Федерации, устанавливающий порядок маркировки соответствующего товара) или после его вступления в силу с учетом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Соглашения и помещаемых под таможенную процедуру выпуска для внутреннего потребления или таможенную процедуру реимпорта, указываются следующие сведения: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кодов идентификации, содержащихся в средствах идентификации, нанесенных на каждую единицу товара, на товарный ярлык или потребительскую упаковку (а в случае ее отсутствия – на первичную упаковку) (далее – коды идентификации товаров);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кодовое обозначение уровня маркировки ("0" – средство идентификации нанесено на товар, на товарный ярлык или потребительскую упаковку (а в случае ее отсутствия – на первичную упаковку), "1" – средство идентификации нанесено на групповую упаковку, "2" – средство идентификации нанесено на транспортную упаковку), а также (через знак разделителя "/" при подаче ДТ в виде документа на бумажном носителе) коды идентификации товаров или коды идентификации, содержащиеся в средствах идентификации, нанесенных на групповую упаковку (далее – коды идентификации групповой упаковки), или коды идентификации, содержащиеся в средствах идентификации, нанесенных на транспортную упаковку (далее – коды идентификации транспортной упаковки).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общем количестве кодов идентификации товаров и кодовое обозначение уровня маркировки при подаче ДТ в виде электронного документа указываются в соответствующих реквизитах структуры ДТ, а при подаче ДТ в виде документа на бумажном носителе – через знак разделителя ":".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идентификации товаров, коды идентификации групповой упаковки, коды идентификации транспортной упаковки при подаче ДТ в виде электронного документа указываются путем заполнения соответствующих реквизитов структуры ДТ по каждому коду идентификации, а при подаче ДТ в виде документа на бумажном носителе – через запятую.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указании кодов идентификации товаров, кодов идентификации групповой упаковки или кодов идентификации транспортной упаковки, следующих подряд, указываются первый и последний номера соответствующего диапазона. При подаче ДТ в виде электронного документа эти сведения указываются путем заполнения соответствующих реквизитов структуры ДТ, а при подаче ДТ в виде документа на бумажном носителе – через знак разделителя "–".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декларировании в качестве одного товара товаров, имеющих одновременно средства идентификации, нанесенные на каждую единицу товара, на товарный ярлык или потребительскую упаковку (а в случае ее отсутствия – на первичную упаковку), на групповую и транспортную упаковку, указываются коды идентификации транспортной упаковки в случае, если все товары имеют транспортную упаковку с нанесенным средством идентификации, содержащим коды идентификации товаров.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декларировании в качестве одного товара товаров, имеющих одновременно средства идентификации, нанесенные на каждую единицу товара, на товарный ярлык или потребительскую упаковку (а в случае ее отсутствия – на первичную упаковку) и групповую упаковку, указываются коды идентификации групповой упаковки в случае, если все товары имеют групповую упаковку с нанесенным средством идентификации, содержащим коды идентификации товаров.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декларировании в качестве одного товара товаров, имеющих и не имеющих групповую и (или) транспортную упаковку с нанесенными средствами идентификации, коды идентификации указываются в следующей последовательности: коды идентификации транспортной упаковки (для товаров, имеющих транспортную упаковку с нанесенным средством идентификации), коды идентификации групповой упаковки (для товаров, имеющих групповую упаковку с нанесенным средством идентификации), коды идентификации товаров (для товаров, не имеющих транспортную и групповую упаковку с нанесенным средством идентификации). При формировании ДТ в виде электронного документа эти сведения указываются в соответствующих реквизитах структуры ДТ, а при заполнении ДТ в виде документа на бумажном носителе – после общего количества кодов идентификации товаров и знака разделителя ":" для каждого уровня маркировки отдельной строкой, начиная с кодового обозначения уровня маркировки;". 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