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89b2" w14:textId="2cc8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срока действия ставок ввозных таможенных пошлин Единого таможенного тарифа Евразийского экономического союза в отношении отдельных видов какао-продуктов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августа 2019 года № 139.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Продлить срок действия ставок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 54),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2017 г. № 99, в отношении какао-пасты необезжиренной и какао-масла, какао-жира, классифицируемых кодами 1803 10 000 0 и 1804 00 000 0 ТН ВЭД ЕАЭС, в размере 0 процентов от таможенной стоимости по 31 декабря 2022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 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позициях с кодами 1803 10 000 0 и 1804 00 000 0 ТН ВЭД ЕАЭС ссылку на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1С</w:t>
      </w:r>
      <w:r>
        <w:rPr>
          <w:rFonts w:ascii="Times New Roman"/>
          <w:b w:val="false"/>
          <w:i w:val="false"/>
          <w:color w:val="000000"/>
          <w:sz w:val="28"/>
        </w:rPr>
        <w:t>)"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59С</w:t>
      </w:r>
      <w:r>
        <w:rPr>
          <w:rFonts w:ascii="Times New Roman"/>
          <w:b w:val="false"/>
          <w:i w:val="false"/>
          <w:color w:val="000000"/>
          <w:sz w:val="28"/>
        </w:rPr>
        <w:t>)";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59С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01.01.2020 по 31.12.2022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 календарных дней с даты его официального опубликования, но не ранее 1 января 2020 г.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