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f201" w14:textId="7d6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ванадий-алюминиевой лигатуры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2019 года № 113.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примечанием 55С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55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01.01.2020 по 31.12.2021 включительно.".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Решения Совета Евразийской экономической комиссии 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ванадий-алюминиевой лигатуры.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г. № 113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внешнеэкономической деятельности Евразийского 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ванадий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г. № 113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8112 92 910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ванадий: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8112 92 910 1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ванадий-алюминиевая лигатура для производства титановых слитков, сплавов и слябов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8112 92 910 9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прочий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2019 г. № 113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8112 92 910 1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ванадий-алюминиевая лигатура для производства титановых слитков, сплавов и слябов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8112 92 910 9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