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6f3c" w14:textId="cc86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июня 2019 года № 101. Утратило силу решением Коллегии Евразийской экономической комиссии от 26 марта 2024 года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26.03.2024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2019 г. № 101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  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Нефть, подготовленная к транспортировке и (или) использованию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Для целей применения настоящего перечня необходимо пользоваться как наименованием продукции, так и кодом ТН ВЭД ЕАЭС. 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