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5ca" w14:textId="0329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признания промышленного товара совместно произведенным государствами –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промышленного товара совместно произведенным государствами – членами Евразийского экономического союза (далее – Порядок).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правительства государств – членов Евразийского экономического союза в 3-месячный срок с даты вступления настоящего Решения в силу определить уполномоченный орган (организацию), ответственный за выдачу заключений,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и проинформировать об этом Евразийскую экономическую комиссию.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применяются до 13 июля 2029 г. включительно. Не позднее чем за 180 календарных дней до завершения этого периода Евразийская экономическая комиссия совместно с государствами – членами Евразийского экономического союза определяет необходимость продления применения таких положений в существующем либо в измененном виде. По истечении указанного периода в случае, если необходимость продления их применения в измененном виде не была определена,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применяются в существующем виде.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Коллегии Евразийской экономической комиссии от 12.04.2022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14.07.2022); от 16.01.2024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14.07.2024).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 календарных дней с даты его официального опубликования.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2019 г. № 93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признания промышленного товара совместно произведенным государствами – членами Евразийского экономического союза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применения настоящего Порядка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производитель" – юридическое лицо или физическое лицо, зарегистрированное в качестве индивидуального предпринимателя, субсидирующего государства – члена Евразийского экономического союза, осуществляющие технологические операции по производству товара и обладающие правами на конструкторскую и технологическую документацию в объеме, необходимом для производства товара;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"производители" – основной производитель и сопроизводитель;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"сопроизводитель" – юридическое лицо или физическое лицо, зарегистрированное в качестве индивидуального предпринимателя, государства – члена Евразийского экономического союза, не являющегося государством-членом основного производителя, выполняющие часть технологических операций по производству товара или его составляющих (компонентов), обладающие правами на конструкторскую и технологическую документацию в объеме, необходимом для осуществления таких технологических операций и (или) для осуществления разработки и производства составляющих (компонентов), используемых в производстве товара.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Промышленный товар признается совместно произведенным товаром в случае, если в его производстве участвуют производители 2 и более государств – членов Евразийского экономического союза (далее – государства-члены), которые отвечают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являются налоговыми резидентами соответствующих государств-членов и осуществляют на территориях таких государств-членов технологические операции по производству товара и (или) его составляющих (компонентов);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 осуществляют одни и те же технологические операции по производству товара;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основной производитель осуществляет на территории субсидирующего государства-члена необходимые технологические операции в случае, если законодательством субсидирующего государства-члена установлено требование к получателям субсидии о выполнении на территории субсидирующего государства-члена технологических операций по производству товара;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сопроизводители могут осуществлять технологические операции по производству товара, предусмотренные в подпункте "в" настоящего пункта в случаях, предусмотренных законодательством субсидирующего государства-члена;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совокупная процентная доля стоимости выполняемых сопроизводителями технологических операций по производству товара или стоимости производимых сопроизводителями составляющих (компонентов) товара в отпускной цене товара основного производителя равна или превышает значение, устанавливаемое Советом Евразийской экономической комиссии в качестве условия применения критерия,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Подтверждением признания промышленного товара совместно произведенным является соответствующее заключение уполномоченного органа (организации) субсидирующего государства-члена. Указанное заключение выдается при соблюдении всех требований, указанных в пункте 3 настоящего Порядка, и должно содержать документальное подтверждение их соблюдения.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Порядок выдачи заключения, указанного в пункте 4 настоящего Порядка, определяется уполномоченным органом (организацией) субсидирующего государства-члена, если иное не установлено законодательством субсидирующего государства-члена.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условий, указанных в пункте 3 настоящего Порядка, осуществляется уполномоченным органом (организацией) субсидирующего государства-члена.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оценке выполнения условий, указанных в пункте 3 настоящего Порядка, уполномоченный орган (организация) субсидирующего государства-члена: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использует заключение, указанное в пункте 7 настоящего Порядка;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 необходимости получения дополнительных сведений и (или) разъяснений направляет запросы в уполномоченные органы (организации). Направление запросов в экспертные и научные организации других государств-членов осуществляется через уполномоченный орган (организацию) соответствующего государства-члена;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необходимости может создавать экспертную комиссию, в состав которой могут быть включены по согласованию с уполномоченным органом (организацией) государства-члена сопроизводителя представители уполномоченных органов государств-членов, производители которых участвуют в производстве товара, а также экспертных и научных организаций таких государств-членов.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Подтверждением соответствия сопроизводителя требованиям, указанным в пункте 3 настоящего Порядка, является заключение, выданное уполномоченным органом (организацией) государства-члена сопроизводителя в порядке, определенном таким уполномоченным органом (организацией), если иное не установлено законодательством государства-члена сопроизводителя, и содержащее документальное подтверждение их соблюдения.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оценки выполнения требований, указанных в подпункте "а" пункта 3 настоящего Порядка, уполномоченными органами (организациями) государств-членов производителей не учитываются операции, выполнение которых недостаточно для признания промышленного товара совместно произведенным, по перечню согласно приложению.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Информация об уполномоченных органах (организациях), ответственных за выдачу заключений, предусмотренных пунктами 4 и 7 настоящего Порядка, размещается на официальном сайте Евразийского экономического союза.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произведенным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–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  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операций, выполнение которых недостаточно для признания промышленного товара совместно произведенным государствами – членами Евразийского экономического союза    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Операции по добыче, транспортировке и обогащению минерального и углеводородного сырья.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Операции по обеспечению сохранности сырья, материалов и конечного товара.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Мойка, чистка, удаление пыли, покрытие окисью, маслом и другими веществами.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Глажка и прессование текстиля (любые виды волокон и пряжи, тканые материалы из любых видов волокон и пряжи и изделия из них). 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Операции по подготовке товара к продаже и транспортировке (деление партии, формирование отправок, сортировка, переупаковка), по разборке и сборке упаковки. 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Простые сборочные операции и операции по разборке товаров по частям.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Смешивание сырья и материалов, которое не приводит к существенному отличию полученной продукции от исходных составляющих.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Разделение продукта на компоненты, которое не приводит к существенному отличию полученных компонентов от исходного продукта.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Операции по покраске и полировке.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Затачивание, помол и простая резка, которые не приводят к существенному отличию полученных материалов от исходных. 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Разлив, фасовка в банки, флаконы, мешки, ящики, коробки и другие простые операции по упаковке.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Операция, представляющая собой комбинацию 2 и более операций, указанных в настоящем перечне.  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