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8a1" w14:textId="769d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Комиссии Таможенного союза от 22 июня 2011 г.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687 "О Положении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товаров".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