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d5f9" w14:textId="29dd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апреля 2019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2019 г. № 68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13.09.2021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рыбный пищевой мороженый. Технические условия.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55505-2013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Термины и определения.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50380-2005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лососевая зернистая пастеризованная. Технические условия.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53957-2010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и непотрошеная быстрозамороженная. Общие требования.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1761-2008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рыбные. Палочки, рыба разделанная, изделия рубленые, панированные или в кляре. Общие требования.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1791-2008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филе, рыбный фарш, смеси рыбного филе и фарша быстрозамороженные. Общие требования.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 РК 1801-2008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с рыбой. Общие технические условия.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2669-2015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Креветки сырые, бланшированные и вареные мороженые. Технические условия.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51496-99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Пресервы из филе морского гребешка в соусе. Технические условия.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55948-2014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Филе тресковых рыб мороженое "Экстра". Технические условия.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56417-2015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переработки. Разработка ГОСТ на основе СТ РК 2779-2015 с учетом МУК 3.2.988-00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 и 20 раздела V, 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Методы определения жизнеспособности личинок гельминтов.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54378-2011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19 и 20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V, 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морские млекопитающие, морские беспозвоночные и продукты их переработки. Методика измерения общего азота летучих оснований.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50846-96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 раздела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Определение содержания соединений фосфора.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55503-2013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40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нерыбные объекты и продукция из них. Иммуноферментный метод определения остаточного содержания трифенилметановых красителей.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57025-2016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40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нерыбные продукты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времяпролетным масс-спектрометрическим детектором высокого разрешения.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56962-2016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40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и морепродукты. Сенсорный метод оценки.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 РК 1803-2008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–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67.120.30 07.100.30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Санитарно-бактериологические исследования методом разделенного импеданса.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19Разработка ГОСТ на основе МУК 4.2.2578-10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67.120.30 07.100.30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ISO/TS 21872-1-2013 в связи с введением с 10 июля 2017 г. ISO 21872-1:2017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и 3 приложения № 1 (показатель "v.parahaemolyticus")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54518-2011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Рыба. Метод определения остаточного содержания производных бензоилмочевины с помощью сверхвысокоэффективной жидкостной хроматографии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времяпролетным масс-спектрометрическим детектором высокого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57024-2016 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высокоэффективной жидкостной хроматографии с масс-спектрометрическим детектором.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54904-2012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 приложения № 6 (показатели "левомицетин (хлорамфеникол)"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"пенициллин")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содержания остаточных бацитрацина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методом ИФА. 24Методика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МВИ.МН 4652-2013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4 приложения № 6 (показатель "бацитрацин")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летучих N-нитрозаминов в продовольственном сырье и пищевых продуктах.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МУК 4.4.1.011-93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4 (показатель "нитрозамины (сумма N-нитрозодиме-тиламина (НДМА) и N-нитрозоди-этиламина (НДЭА))"), таблицы 2 и 4 приложения № 5 (показатель "нитрозамины"), таблицы 2 и 4 приложения № 6 (показатель "нитрозамины: 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N-нитрозодиме-тиламина (НДМА)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N-нитрозоди-этиламина (НДЭА)")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Экспресс-определение окадаиковой кислоты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моллюсках с помощью тест-системы.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МР 01.016-07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(показатель "диарейный яд моллюсков (окадаиковая кислота)"), таблицы 2 и 4 приложения № 6 (показатель "диарейный яд моллюсков (окадаиковая кислота)")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сакситоксина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DC-сакситоксина в мидиях. Метод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предколоночной дериватизации методом пероксидного или периодатного окисления.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14526-2015 в связи с введением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января 2017 г. EN 14526:2017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(показатель "паралитический яд моллюсков (сакситоксин)")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14122-2013 в связи с введением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июня 2014 г. EN 14122:2014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и 3 приложения № 5 (показатель "витамины: тиамин (В1), рибофлавин (В2), ниацин (РР)")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помощью высокоэффективной жидкостной хроматографии. Пересмотр ГОСТ EN 14152-2013 в связи с введением с 4 июня 2014 г. EN 14152:2014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и 3 приложения № 5 (показатель "витамины: тиамин (В1), рибофлавин (В2), ниацин (РР)")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домоевой кислоты в мидиях методом высокоэффективной жидкостной хроматографии.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14176-2015 в связи с введением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 января 2017 г. EN 14176:2017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2 и 4 приложения № 6 (показатель "амнестический яд моллюсков (домоевая кислота)")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из креветок натуральные. Технические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18056-88 и ГОСТ 18056-2014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из печени рыб с растительными гарнирами. Технические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19341-73 и ГОСТ 19341-2014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рыборастительные в бульоне, заливке, маринаде или соусе. Технические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25856-97 и ГОСТ 25856-2013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