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6c74" w14:textId="81d6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переходных положениях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(TP ЕАЭС 046/2018)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2019 года № 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документы об оценке соответствия продукции обязательным требованиям, установленным актами, входящими в право Евразийского экономического союза (далее – Союз), или законодательством государства – члена Союза (далее – государство-член), выданные или принятые в отношении продукции, являющейся объектом технического регулирования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(TP ЕАЭС 046/2018) (далее соответственно – продукция, технический регламент), до дня вступления в силу технического регламента, действительны до окончания срока их действия и применяются до даты вступления в силу международного договора в рамках Союза о формировании общего рынка газа Союза, заключение которого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Договора о Евразийском экономическом союзе от 29 мая 2014 года (далее – международный договор в рамках Союза), но не позднее 1 января 2030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технического регламента выдача или принятие документов об оценке соответствия продукции обязательным требованиям, ранее установленным актами, входящими в право Союза, или законодательством государства-члена, не допускается;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 даты вступления в силу международного договора в рамках Союза, но не позднее 1 января 2030 г., допускаются производство и выпуск в обращение на территории Союза продукции, не подлежавшей до дня вступления в силу технического регламента обязательной оценке соответствия обязательным требованиям, установленным актами, входящими в право Союза, или законодательством государства-члена, без документов об обязательной оценке соответствия продукциии без маркировки национальным знаком соответствия (знаком обращения на рынке);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до даты вступления в силу международного договора в рамках Союза, но не позднее 1 января 2030 г., допускаются производство и выпуск в обращение на территории Союза продукции в соответствии с обязательными требованиями, ранее установленными актами, входящими в право Союза, или законодательством государства-члена, при наличии документов об оценке соответствия продукции указанным обязательным требованиям, выданных или принятых до дня вступления в силу технического регламента.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маркируется национальным знаком соответствия (знаком обращения на рынке) в соответствии с законодательством государства-члена. Маркировка такой продукции единым знаком обращения продукции на рынке Союза не допускается.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08.11.2022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05.11.2024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Российской Федерации совместно с государствами-членами обеспечить разработку и представление в Евразийскую экономическую комиссию до 1 июля 2021 г.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проекта программы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продукции;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проекта перечня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