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5993" w14:textId="1d75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масла гидравлического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2019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Масло гидравлическое, содержащее в качестве основных компонентов 70 мас.% или более нефти или нефтепродуктов, полученных из битуминозных пород, обладающее следующими физико-химическими характеристиками: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65 об.% перегоняется при температуре 250°С (по методу ISO 3405, эквивалентному методу ASTM D 86);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85 об.% перегоняется при температуре 350С (по методу ISO 3405, эквивалентному методу ASTM D 86);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начала кипения выше 345С;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неароматических составных частей превышает массу ароматических;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сульфатной золы (по методу ISO 3987) составляет менее 1 мас.%;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омыления (по методу ISO 6293) составляет менее 4;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колориметрическая характеристика (по методу ASTM D 1500) составляет менее 1,0;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текучести (по методу ISO 3016) составляет менее 10  С;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кинематическая вязкость при температуре 50  C (по методу EN ISO 3104) составляет более 20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применяемое в качестве рабочей жидкости в гидросистемах станочного, прессового и прочего оборудования, изготавливаемое на основе минеральных масел с использованием присадок, улучшающих функциональные свойства, в соответствии с Основными правилами интерпретации Товарной номенклатуры внешнеэкономической деятельности 1 и 6 классифицируется в подсубпозиции 2710 19 840 0 единой Товарной номенклатуры внешнеэкономической деятельности Евразийского экономического союза.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