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d9b6" w14:textId="dafd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внутригосударственных процедур, необходимых для вступления в силу Протокола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договоров, подписанного 1 октября 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 октября 2019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- членам Евразийского экономического союза при проведении внутригосударственных процедур, необходимых для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 также об изменении и прекращении действия отдельных международных договоров, подписанного 1 октября 2019 г., исходить из необходимости его вступления в силу с 1 января 2020 г.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