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53ae" w14:textId="8115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информации в соответствии с подпунктом 5 пункта 20 Протокола о единых принципах и правилах регулирования деятельности субъектов естественных монополий (приложение № 20 к Договору о Евразийском экономическом союзе от 29 мая 2014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29 мая 2019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Евразийской экономической комиссии о результатах проведенной в 2018 году работы, указанной в подпунктах 3 и 4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единых принципах и правилах регулирования деятельности субъектов естественных монополий (приложение № 20 к Договору о Евразийском экономическом союзе от 29 мая 2014 года):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1.Евразийской экономической комиссии представить в I полугодии 2020 г. для рассмотрения Высшим Евразийским экономическим советом согласованную с уполномоченными органами государств – членов Евразийского экономического союза информацию о результатах проведенной в 2019 году работы, указанной в подпунктах 3 и 4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единых принципах и правилах регулирования деятельности субъектов естественных монополий (приложение № 20 к Договору о Евразийском экономическом союзе от 29 мая 2014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