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ce50" w14:textId="045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8 мая 2015 г.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информацию о результатах мониторинга выполнения государствами - членами Евразийского экономического союза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государств-членов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утвержденной Решением Высшего Евразийского экономического совета от 8 мая 2015 г. № 13,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 Республики Армения, Республики Беларусь, Кыргызской Республики и Российской Федерации в течение 180 календарных дней с даты вступления настоящего распоряжения в силу обеспечить реализацию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союза от 8 мая 2015 г. № 13 и не позднее 10 календарных дней с даты окончания указанного срока проинформировать Евразийскую экономическую комиссию о результатах его реализации.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