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a885" w14:textId="251a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неприменении Кыргызской Республикой минимального уровня контрольных цен в отношении товаров, ввозимых на территорию Кыргызской Республики из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указанному Договору), в целях неприменения Кыргызской Республикой минимального уровня контрольных цен в отношении товаров, ввозимых на территорию Кыргызской Республики из государств – членов Евразийского экономического союза: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Просить Правительство Кыргызской Республики в срок до 1 октября 2018 года привести положения нормативных правовых актов Кыргызской Республики по вопросам определения цены для целей налогообложения товаров, ввозимых с территорий других государств – членов Евразийского экономического союза, в соответствие с правом Евразийского экономического союза в целях обеспечения справедливой конкуренции и исключения дискриминации таких товаров.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