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e654" w14:textId="28de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в отношении текстурированных нитей полипропиленовых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апреля 2018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7.1.28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"7.1.28. Текстурированные нити полипропиленовые, классифицируемые кодом 5402 34 000 0 ТН ВЭД ЕАЭС, предназначенные для производства ковров и ковровых изделий, ввозимые на территорию Республики Беларусь в период с 1 января по 31 декабря 2018 г. включительно в объеме не более 4 тыс. тонн, при условии представления в таможенные органы подтверждения целевого назначения ввозимого товара, выданного Белорусским государственным концерном по производству и реализации товаров легкой промышленности и содержащего сведения о наименовании, количестве и стоимости этого товара, реквизиты внешнеэкономических контрактов, на основании которых ввозится товар, и сведения об организациях, осуществляющих поставку и ввоз товара".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2018 г.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