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22fb" w14:textId="a8b2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Требования к материально-техническому оснащению и обустройству пунктов по карантину растений (фитосанитарных контрольных постов)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января 2018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материально-техническому оснащению и обустройству пунктов по карантину растений (фитосанитарных контрольных постов), утвержденные Решением Совета Евразийской экономической комиссии от 14 октября 2015 г. № 92,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слова "(далее - фитосанитарные контрольные посты)";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и в иных местах, определяемых в соответствии с законодательством государств – членов Союза (далее - фитосанитарные контрольные посты)";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пунктом 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Здания, сооружения и помещения фитосанитарных контрольных постов должны быть оборудованы таким образом, чтобы обеспечить сохранность подкарантинной продукции и возможность проведения карантинного фитосанитарного контроля (надзора) в полном объеме в отношении этой продукции.";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"согласно приложению № 1" заменить словами ", предусмотренным приложением № 1 к настоящим Требованиям";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"согласно приложению № 2" заменить словами ", предусмотренными приложением № 2 к настоящим Требованиям".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11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1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