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1c97" w14:textId="15c1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план разработки технических регламентов Евразийского экономического союза и внесения изменений в технические регламенты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16 февраля 2018 года № 3. Утратило силу решением Совета Евразийской экономической комиссии от 23 апреля 2021 года №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23.04.2021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 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технических регламентов Евразийского экономического союза и внесения изменений в технические регламенты Таможенного союза, утвержденный Решением Совета Евразийской экономической комиссии от 1 октября 2014 г. № 79,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раздел II дополнить позицией 35 следующего содержания: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"35. О безопасности пищевой продукции (ТР ТС 021/2011) (изменения в части приведения в соответствие с требованиями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  <w:bookmarkEnd w:id="3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2018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53";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примечанием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>Изменения разрабатываются в соответствии с пунктом 46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9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Муканбетов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