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6f1f" w14:textId="af26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конкурентной политике, антимонопольному регулированию и государственному ценовому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2018 года № 215.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конкурентной политике, антимонопольному регулированию и государственному ценовому регулированию.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08.10.2024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государств – членов Евразийского экономического союза в 15-дневный срок с даты вступления настоящего Решения в силу представить в Евразийскую экономическую комиссию кандидатуры для включения в состав Консультативного комитета по конкурентной политике, антимонопольному регулированию и государственному ценовому регулированию.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июля 2012 г. № 200 "О Консультативном комитете по конкуренции, антимонопольному и ценовому регулированию и государственным (муниципальным) закупкам";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марта 2014 г. № 40 "О внесении изменений в Решение Коллегии Евразийской экономической комиссии от 5 июля 2012 г. № 200";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июня 2017 г. № 67 "О внесении изменений в Положение о Консультативном комитете по конкуренции и антимонопольному регулированию, ценовому регулированию и государственным (муниципальным) закупкам";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14 ноября 2017 г. № 161 "О составе Консультативного комитета по конкуренции и антимонопольному регулированию, ценовому регулированию и государственным (муниципальным) закупкам";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мая 2018 г. № 84 "О внесении изменений в состав Консультативного комитета по конкуренции и антимонопольному регулированию, ценовому регулированию и государственным (муниципальным) закупкам". 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по истечении 30 календарных дней с даты его официального опубликования.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г. № 215  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Консультативном комитете по конкурентной политике, антимонопольному регулированию и государственному ценовому регулированию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08.10.2024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