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28de" w14:textId="9c82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части классификации отдельных видов товаров в соответствии с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2018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части классификации электрических тележек с рукоятью управления в соответствии с Товарной номенклатурой внешнеэкономической деятельности Евразийского экономического союза согласно подпункту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2015 г. № 70 "О классификации электрической тележки с рукоятью управления по единой Товарной номенклатуре внешнеэкономической деятельности Евразийского экономического союза" при классификации электрических тележек с рукоятью управления в соответствии с Товарной номенклатурой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проинформировать Евразийскую экономическую комиссию о принятых мерах в течение 10 календарных дней с даты вступления настоящего Решения в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