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07bb" w14:textId="b3f0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рамках функционирования внутреннего рынка Евразийского экономического союза в части введения временной карантинной фитосанитарной меры в отношении свежих грибов шампиньонов, страной происхождения которых является Республика Беларусь,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Российскую Федерацию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при введении временной карантинной фитосанитарной меры в отношении свежих грибов шампиньонов, страной происхождения которых является Республика Беларусь.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Правительство Российской Федерации проинформировать Евразийскую экономическую комиссию о принятых мерах в течение 10 календарных дней с даты вступления настоящего Решения в силу.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Совет Министров Республики Беларусь: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контроль за выдачей и последующим использованием фитосанитарных сертификатов, соответствующих требованиям международного права в области карантина растений и обеспечивающих поступление подкарантинной продукции с установленным фитосанитарным статусом;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организации системы контроля за ввозимой на территорию Республики Беларусь и перемещаемой продукцией растительного происхождения, предотвращающей попадание на территорию Евразийского экономического союза продукции с неустановленным фитосанитарным статусом.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