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b51a" w14:textId="617b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специализированных пищевых продуктов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Специализированный пищевой продукт в виде порошка или концентрированной жидкости, состоящий из смеси аминокислот или растительных экстрактов с добавлением витаминов, микро- и (или) макроэлементов, содержащий вспомогательные вещества, предназначенный для сбалансированного дополнения к питанию человека, требующий перед употреблением дополнительного приготовления (разведения водой),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Специализированный пищевой продукт в виде жидкости, состоящий из смеси белков, растительных масел, углеводов с добавлением витаминов, микро- и (или) макроэлементов, содержащий вспомогательные вещества, предназначенный для сбалансированного дополнения к питанию человека, непосредственно употребляемый в качестве напитка, в соответствии с Основным правилом интерпретации Товарной номенклатуры внешнеэкономической деятельности 1 классифицируется в товарной позиции 2202 единой Товарной номенклатуры внешнеэкономической деятельности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