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17b9" w14:textId="f541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оборудования для выращивания рыбы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августа 2018 года № 129.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оборудования для выращивания рыбы, классифицируемых кодами 8905 90 100 1 и 8907 90 000 1 ТН ВЭД ЕАЭС, в размере 0 процентов от таможенной стоимости с даты вступления в силу настоящего Решения по 31 декабря 2019 г. включительно.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Единый таможенный тариф Евразийского экономического союза (приложение к Решению Совета Евразийской экономической комиссии от 16 июля 2012 г. № 54) следующие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позиции с кодами 8905 90 100 1 и 8907 90 000 1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24С)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24С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24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21 августа 2018 г. № 129 по 31.12.2019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