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a129" w14:textId="16da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Критериях включения в одно регистрационное удостоверение нескольких модификаций медицинского изделия, относящихся к одному виду медицинского изделия в соответствии с применяемой в Евразийском экономическом союзе номенклатурой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июля 2018 года № 123. Утратило силу решением Коллегии Евразийской экономической комиссии от 23 мая 2023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23.05.2023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и экспертизы безопасности, качества и эффективности медицинских изделий, утвержденных Решением Совета Евразийской экономической комиссии от 12 февраля 2016 г. № 46,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актов Евразийской экономической комиссии по вопросам регулирования общих рынков лекарственных средств и медицинских изделий в рамках Евразийского экономического союза на 2017 – 2019 годы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распоряжению Совета Евразийской экономической комиссии от 17 мая 2017 г. № 15)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Критерии включения в одно регистрационное удостоверение нескольких модификаций медицинского изделия, относящихся к одному виду медицинского изделия в соответствии с применяемой в Евразийском экономическом союзе номенклатурой медицинских изделий.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2018 г. № 123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включения в одно регистрационное удостоверение нескольких модификаций медицинского изделия, относящихся к одному виду медицинского изделия в соответствии с применяемой в Евразийском экономическом союзе номенклатурой медицинских изделий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устанавливает критерии включения в одно регистрационное удостоверение нескольких модификаций медицинского изделия, относящихся к одному виду медицинского изделия в соответствии с применяемой в Евразийском экономическом союзе номенклатурой медицинских изделий.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Для целей применения настоящего документа используются понятия,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номенклатуры медицинских изделий, утвержденными Решением Коллегии Евразийской экономической комиссии от 29 декабря 2015 г. № 177,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клинических и клинико-лабораторных испытаний (исследований) медицинских изделий, утвержденными Решением Совета Евразийской экономической комиссии от 12 февраля 2016 г. № 29,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№ 46.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Включение в одно регистрационное удостоверение нескольких модификаций медицинского изделия, относящихся к одному виду медицинского изделия в соответствии с применяемой в Евразийском экономическом союзе номенклатурой медицинских изделий, возможно при условии соответствия этих модификаций всем следующим критериям: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производство модификаций медицинского изделия осуществляется одним производителем медицинского изделия по одной технической документации;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модификации медицинского изделия относятся к одному классу потенциального риска применения;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наличие и (или) количественное содержание в биологической пробе одного и того же клинически (диагностически) значимого аналита (аналитов) (для медицинских изделий для диагностики in vitro);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модификации медицинского изделия имеют различные комплектации, не влияющие на принцип работы и функциональное назначение, что позволяет обеспечить расширение или специализацию их применения в медицинских целях (по применимости);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модификации медицинского изделия имеют различные технические параметры (например, длину волны излучения, размер светового поля, разрешающую способность и т. п.), не влияющие на принцип работы и функциональное назначение (по применимости);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модификации медицинского изделия образуют типоразмерный ряд (например, имеют различные размеры (габаритные, линейные, объемные и т. п.), форму, цветовое кодирование и т. п.) или являются группой исполнения медицинского изделия (например, стационарным передвижным аппаратом (прибором, системой, комплексом и т. п.) с настенным и (или) напольным креплением и т. п.) (по применимости). При этом под группой исполнения медицинского изделия понимаются изделия, в отношении которых выполнены один групповой чертеж деталей и (или) одна групповая спецификация.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