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3b34" w14:textId="26a3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Евразийского экономического союза "О безопасности нефти, подготовленной к транспортировке и (или) использованию" (TP ЕАЭС 045/2017)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2018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 учетом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документы об оценке соответствия продукции обязательным требованиям, установленным актами, входящими в право Евразийского экономического союза (далее – Союз), или законодательством государства – члена Союза (далее – государство-член), выданные или принятые в отношении продукции, являющейся объектом технического регулирования технического регламента Евразийского экономического союза "О безопасности нефти, подготовленной к транспортировке и (или) использованию" (TP ЕАЭС 045/2017)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января 2027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соответствия продукции обязательным требованиям, ранее установленным актами, входящими в право Союза, или законодательством государства-члена, не допускается;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 1 января 2027 г. допускаются производство и выпуск в обращение на территориях государств-членов продукции, не подлежавшей до дня вступления в силу технического регламента обязательной оценке соответствия обязательным требованиям, установленным актами, входящими в право Союза, или законодательством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до 1 января 2027 г. допускаются производство и выпуск в обращение на территориях государств-членов продукции в соответствии с обязательными требованиями, ранее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 маркируется национальным знаком соответствия (знаком обращения на рынке) в соответствии с законодательством государства-члена. Маркировка такой продукции единым знаком обращения продукции на рынке Союза не допускается.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30.12.2020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08.11.2022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05.11.2024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Просить Правительство Российской Федерации совместно с государствами-членами обеспечить разработку и представление в Евразийскую экономическую комиссию до 1 января 2019 г.: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проекта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продукции;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проекта перечня продукции,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