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cdce" w14:textId="8fdc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января 2018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утвержденную Решением Комиссии Таможенного союза от 20 мая 2010 г. № 257,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подпункте 29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Республике Беларусь сведения под номером 7 заполняются при заявлении в ДТ ориентировочных сведений при регулярном перемещении товаров в течение определенного периода времени."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подпункте 11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(после таблицы) слово "использовался" заменить словом "используется", слово "приводившее" заменить словом "приводящее";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(после таблицы) слово "перевозились" заменить словом "перевозятся";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наименовании и пункте 41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Х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"территории Республики Казахстан и территории Российской Федерации" заменить словами "таможенной территории".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