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0f60" w14:textId="5560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Декларации о дальнейшем развитии интеграционных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6 декабря 2018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совместно с правительствами государств - членов Евразийского экономического союза разработать проект документа, определяющего стратегические направления развития евразийской экономической интеграции до 2025 года и раскрывающего конкретные механизмы и мероприятия реализации Декларации о дальнейшем развитии интеграционных процессов в рамках Евразийского экономического союза и представить указанный проект до конца 2019 года для рассмотрения Высшим Евразийским экономическим советом.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