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1afb" w14:textId="a791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декабря 2018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 и статьей 13.3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 (далее - Соглашение) и приняв к сведению информацию Председателя Коллегии Евразийской экономической комиссии о выполнении внутригосударственных процедур всеми государствами - членами Евразийского экономического союза, необходимых для вступления Соглашения в силу,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Соглашение обязательным для Евразийского экономического союза с даты его вступления в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10 рабочих дней с даты получения последнего письменного уведомления о завершении государствами - членами Евразийского экономического союза внутригосударственных процедур, необходимых для вступления Соглашения в силу, направить в адрес Китайской Народной Республики уведомление, предусмотренное статьей 13.3 Соглашения;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правительства государств - членов Евразийского экономического союза о дате вступления Соглашения в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