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ec92" w14:textId="788e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руководителей уполномоченных органов в области транспорта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14 мая 2018 года № 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вспомогательный орган – Совет руководителей уполномоченных органов в области транспорта государств – членов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Совете руководителей уполномоченных органов в области транспорта государств – членов Евразийского экономического союза.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Члены Высшего Евразийского экономического совета: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2018 г. № 13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Совете руководителей уполномоченных органов в области транспорта государств – членов Евразийского экономического союза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Совет руководителей уполномоченных органов в области транспорта государств – членов Евразийского экономического союза (далее соответственно – Совет руководителей, уполномоченные органы, государства-члены) создается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 как вспомогательный орган для реализации государствами-членами скоординированной (согласованной) транспортной политики (далее – транспортная политика).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Совет руководителей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другими международными договорами и актами, составляющими право Евразийского экономического союза (далее – Союз),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задачи, функции и полномочия Совета руководителей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Основными задачами Совета руководителей являются: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координация взаимодействия уполномоченных органов и организаций по обеспечению реализации транспортной политики и актов органов Союза в сфере транспорта;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рассмотрение предложений и рекомендаций о согласованных подходах по взаимодействию с международными организациями и третьими странами по вопросам транспорта с учетом интересов государств-членов;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согласование подходов по направлениям и перспективам развития интеграции в сфере транспорта с учетом договоренностей государств-членов.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Совет руководителей для реализации возложенных на него задач осуществляет следующие функции: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рассматривает информацию о реализации актов органов Союза, в том числе о ходе исполнения планов мероприятий ("дорожных карт") по реализации транспортной политики и о подготовке проектов планов мероприятий ("дорожных карт") на последующие этапы ее реализации;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рассматривает и при необходимости подготавливает предложения по следующим вопросам: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эффективных механизмов и инструментов реализации транспортной политики;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 гармонизация законодательства государств-членов в сфере транспорта в соответствии с правом Союза;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целесообразность подготовки в соответствии с правом Союза проектов международных договоров и актов, определяющих в том числе порядок, условия и этапы либерализации услуг по видам транспорта;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транспортных услуг при проведении поэтапной либерализации транспортных услуг;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препятствий (барьеров, ограничений, изъятий), влияющих на функционирование внутреннего рынка Союза в сфере транспорта;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 использование кадрового потенциала государств-членов;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взаимодействия (в том числе информационного) уполномоченных органов в сфере транспорта;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в государствах-членах интеграционных проектов в сфере транспорта и инфраструктуры;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евразийских транспортных коридоров и маршрутов.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оказывает содействие в выработке согласованных позиций уполномоченных органов по вопросам транспорта при решении спорных вопросов, возникающих при реализации транспортной политики, а также при взаимодействии с третьими странами и международными организациями;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рассматривает результаты научно-исследовательских работ Евразийской экономической комиссии (далее – Комиссия);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осуществляет иные функции в рамках реализации государствами-членами в соответствии с правом Союза транспортной политики.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 решением Высшего Евразийского экономического совета от 27.06.2025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Совет руководителей осуществляет следующие полномочия: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принимает решения, подготавливает предложения и рекомендации для органов Союза, направленные на обеспечение реализации транспортной политики;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при необходимости создает рабочие (экспертные) группы для решения вопросов по направлениям деятельности Совета руководителей. 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Состав Совета руководителей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Состав Совета руководителей формируется из руководителей уполномоченных органов. В состав Совета руководителей включается член Коллегии Комиссии, к компетенции которого относятся вопросы транспорта и инфраструктуры.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Руководителем Совета руководителей является член Коллегии Комиссии, к компетенции которого относятся вопросы транспорта и инфраструктуры.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Руководитель Совета руководителей: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обеспечивает организацию деятельности Совета руководителей;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формирует повестку дня заседания Совета руководителей с учетом предложений членов Совета руководителей;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взаимодействует с органами государственной власти, научными и образовательными учреждениями, общественными организациями, бизнес-сообществами государств-членов, международными организациями и независимыми экспертами;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подписывает протоколы заседаний Совета руководителей.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 решением Высшего Евразийского экономического совета от 27.06.2025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Председательствует на заседаниях Совета руководителей член Совета руководителей – представитель государства-члена, председательствующего в органах Союза в соответствии с пунктом 4 статьи 8 Договора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Председательствующий в Совете руководителей: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утверждает повестку дня заседания Совета руководителей, определяет дату, время и место его проведения;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ведет заседания Совета руководителей;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в) исключен решением Высшего Евразийского экономического совета от 27.06.2025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 решением Высшего Евразийского экономического совета от 27.06.2025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заседании Совета руководителей могут принимать участие должностные лица и сотрудники Комиссии, к компетенции которых относятся рассматриваемые на заседании Совета руководителей вопросы, представители уполномоченных и иных государственных органов государств-членов.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членами Совета руководителей в заседании Совета руководителей могут участвовать представители научных и образовательных учреждений, общественных организаций, бизнес- сообществ государств-членов, международных организаций и независимые эксперты, а также представители государственных органов государств - наблюдателей при Союзе.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Высшего Евразийского экономического совета от 27.06.2025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Уполномоченные органы своевременно информируют Совет руководителей и Комиссию об изменениях в составе их руководителей.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работы Совета руководителей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Члены Совета руководителей участвуют в заседаниях Совета руководителей лично или через своих уполномоченных представителей на уровне не ниже заместителя руководителя уполномоченного органа в области транспорта.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участия в заседании Совета руководителей уполномоченного представителя член Совета руководителей информирует об этом руководителя Совета руководителей в письменной форме не позднее чем за 3 рабочих дня до даты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Совета руководителей считается правомочным при условии участия в нем как минимум 1 члена Совета руководителей или уполномоченного представителя от каждого государства-члена.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Высшего Евразийского экономического совета от 27.06.2025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Заседания Совета руководителей проводятся по мере необходимости, но не реже 2 раз в год, и, как правило, в помещениях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Совета руководителей также может проводиться в любом из государств-членов по согласованию со всеми членами Совета руководителей. В этом случае принимающее государство-член оказывает содействие Комиссии в организации и проведении заседания Совета руководителей.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 решением Высшего Евразийского экономического совета от 27.06.2025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Заседания Совета руководителей проводятся, как правило, очно.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предложений членов Совета руководителей заседания могут быть проведены в исключительных случаях в формате видеоконференции или в смешанном формате.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Положение дополнено пунктом 14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решением Высшего Евразийского экономического совета от 27.06.2025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Материалы к повестке дня заседания Совета руководителей включают в себя: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и проекты протокольных решений по рассматриваемым вопросам;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предлагаемых к рассмотрению документов (при наличии);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справочные и аналитические материалы.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материалы должны быть предварительно рассмотрены на совещании заместителей руководителей уполномоченных органов или на заседании Консультативного комитета по транспорту и инфраструктуре.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Члены Совета руководителей обладают равными правами при обсуждении вопросов на заседании Совета руководителей. 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Члены Совета руководителей вправе представить предложения (с соответствующим обоснованием) о включении дополнительных вопросов в повестку дня заседания Совета руководителей или исключении из нее вопросов, требующих дополнительной проработки, не позднее чем за 10 календарных дней до даты проведения заседания Совета руководителей.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руководителей, предложившие включение в повестку дня заседания Совета руководителей дополнительных вопросов, обеспечивают представление руководителю Совета руководителей соответствующих материалов (справок и проектов протокольных решений).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Положение дополнено пунктом 16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решением Высшего Евразийского экономического совета от 27.06.2025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Совет руководителей принимает решения консенсусом.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заседания Совета руководителей оформляются протоколом, в котором фиксируются позиции членов Совета руководителей или их уполномоченных лиц, принимавших участие в заседании.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подлежит согласованию не позднее 5 календарных дней с даты проведения заседания Совета руководителей с членами Совета руководителей или с их уполномоченными представителями, принимавшими участие в заседании, и подписывается руководителем Совета руководителей не позднее 7 календарных дней с даты проведения заседания.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Высшего Евразийского экономического совета от 27.06.2025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Организационно-техническое обеспечение деятельности Совета руководителей осуществляется структурным подразделением Комиссии, ответственным за вопросы в сфере транспорта и инфраструктуры, которое: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готовит проект повестки дня заседания Совета руководителей и материалы к ней;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направляет членам Совета руководителей и участникам заседания проект повестки дня заседания Совета руководителей и материалы к ней не позднее чем за 15 календарных дней до даты проведения заседания Совета руководителей;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информирует членов Совета руководителей и участников заседания о дате, времени и месте проведения очередного заседания Совета руководителей;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ведет протокол заседания Совета руководителей;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направляет копии протоколов заседаний Совета руководителей членам Совета руководителей;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осуществляет мониторинг реализации мероприятий, предусмотренных протоколом заседания Совета руководителей, и информирует членов Совета руководителей о его результатах.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Расходы, связанные с участием в деятельности Совета руководителей членов Совета руководителей и представителей уполномоченных органов, несут направляющие их государства-члены.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деятельности Совета руководителей члена Коллегии Комиссии, должностных лиц и сотрудников Комиссии, несет Комиссия.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деятельности Совета руководителей представителей научных и образовательных учреждений, общественных организаций, бизнес-сообществ государств- членов, международных организаций и независимых экспертов, указанные лица несут самостоятельно.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 решением Высшего Евразийского экономического совета от 27.06.2025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