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321d" w14:textId="d243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по созданию органа по расследованию авиационных происшествий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25 октября 2017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о проводимой заинтересованными государствами - членами Евразийского экономического союза работе по созданию органа по расследованию авиационных происшествий.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 продолжить координацию взаимодействия уполномоченных органов заинтересованных государств - членов Евразийского экономического союза и информировать о ходе работы Евразийский межправительственный совет в I квартале 2018 г.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принятия.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