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dc61" w14:textId="620d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ежегодном отчете Евразийской экономической комиссии о мониторинге проведения оценки регулирующего воздействия проектов решений Евразийской экономической комиссии в 2016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26 мая 2017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Приняв к сведению информацию Евразийской экономической комиссии о ежегодном отчете о мониторинге проведения оценки регулирующего воздействия проектов решений Евразийской экономической комиссии в 2016 году: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Евразийской экономической комиссии продолжить работу по совершенствованию процедуры проведения оценки регулирующего воздействия проектов решений Евразийской экономической комиссии.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Евразийского межправительственного совета: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