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d7b8" w14:textId="728d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совместных прогнозах развития агропромышленного комплекса, спроса и предложения государств-членов Евразийского экономического союза по основным видам сельскохозяйственной продукции и продовольствия на 2016-2017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опубликовать на официальном сайте Евразийского экономического союза разработанные и согласованные государствами - членами Евразийского экономического союза совместные прогнозы развития агропромышленного комплекса, спроса и предложения государств - членов Евразийского экономического союза по основным видам сельскохозяйственной продукции и продовольствия на 2016 - 2017 годы для их использования государствами - членами Евразийского экономического союза в целях увеличения объемов взаимной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