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6dfa" w14:textId="0066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вопросах, связанных с сотрудничеством с Республикой Корея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22 августа 2017 года № 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По итогам проведенной совместной исследовательской группой работы по изучению вопроса о целесообразности заключения соглашения о свободной торговле с Республикой Корея и консультаций, проводившихся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 г. № 20, определить, что до принятия решения об изменении существующего торгового режима с Республикой Корея сотрудничество по торгово-экономическим вопросам с Корейской Стороной осуществляется Евразийской экономической комиссией в соответствии с Меморандумом о взаимопонимании между Евразийской экономической комиссией и Министерством торговли, промышленности и энергетики Республики Корея от 27 ноября 2015 года.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принятия.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 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