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7c95" w14:textId="0e87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проведении мониторинга системообразующих предприятий государств -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декабря 2017 года № 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Основными направлениями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промышленного сотрудничества в рамках Евразийского экономического союза до 2025 года, утвержденными Решением Евразийского межправительственного совета от 30 апреля 2021 г. № 5,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Совета Евразийской экономической комиссии от 25.01.2023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проведении мониторинга системообразующих предприятий государств - членов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Абдыгулов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2017 г. № 96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проведении мониторинга системообразующих предприятий государств - членов Евразийского экономического союза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 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целях реализации Основных направлений промышленного сотрудничества в рамках Евразийского экономического союза до 2025 года, утвержденных Решением Евразийского межправительственного совета от 30 апреля 2021 г. № 5 (далее – Основные направления).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Совета Евразийской экономической комиссии от 25.01.2023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Положение определяет порядок проведения 1 раз в 2 года мониторинга системообразующих предприятий государств - членов Евразийского экономического союза (далее соответственно - мониторинг, государства-члены, Союз), направленного на выявление препятствий, ограничивающих движение промышленных товаров на общем рынке Союза и на рынках третьих стран, а также развитие промышленного сотрудничества в рамках Союза (далее - препятствия).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Совета Евразийской экономической комиссии от 25.01.2023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Мониторинг проводится Евразийской экономической комиссией (далее - Комиссия) совместно с государствами-членами 1 раз в 2 года в отношении предприятий, включенных в перечень системообразующих предприятий.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Совета Евразийской экономической комиссии от 25.01.2023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Цели и задачи мониторинга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мониторинга является выявление препятствий: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 движении промышленных товаров на общем рынке Союза;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для развития промышленного сотрудничества в рамках Союза;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 продвижении промышленных товаров на рынки третьих стран.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Задачей мониторинга является подготовка 1 раз в 2 года доклада о выявленных препятствиях с предложениями по их устранению, включая предложения по снижению трансграничных барьеров и формированию условий для производственной кооперации (далее – доклад).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Совета Евразийской экономической комиссии от 25.01.2023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Порядок проведения мониторинга 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Мониторинг проводится путем опроса системообразующих предприятий государств-членов, в том числе с использованием информационно-телекоммуникационной сети "Интернет" посредством размещения опросного листа (анкеты) на официальном сайте Союза.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Мониторинг на основе опроса системообразующих предприятий государств-членов проводится Комиссией по согласованной с государствами-членами форме опросного листа (анкеты) в соответствии с перечнем системообразующих предприятий.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Уполномоченные органы государств-членов обеспечивают участие в опросе, предусмотренном пунктом 6 настоящего Положения, своих национальных предприятий, включенных в перечень системообразующих предприятий.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решению уполномоченных органов государств-членов опрос системообразующих предприятий проводится одним из следующих способов: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 осуществляют сбор заполненных предприятиями опросных листов (анкет), обрабатывают полученную информацию и результаты обработки направляют в Комиссию;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государств-членов информируют свои национальные предприятия, включенные в перечень системообразующих предприятий, о проведении опроса. Предприятия заполняют опросные листы (анкеты) и направляют их в уполномоченные органы государств-членов и Комиссию.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Комиссией на основании полученной по результатам проведения мониторинга информации 1 раз в 2 года готовится доклад.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Совета Евразийской экономической комиссии от 25.01.2023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Структура доклада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Доклад включает в себя следующую информацию: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описание основных параметров проведения мониторинга;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сравнительный анализ результатов последнего проведенного мониторинга и результатов предыдущего мониторинга за год, предшествующий отчетному;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анализ препятствий, выявленных в ходе проведения мониторинга;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предложения по устранению выявленных препятствий, подготовленные с учетом потенциала общего рынка Союза, промышленной кооперации и развития производств в государствах- членах;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предложения по снижению трансграничных барьеров и формированию условий для производственной кооперации;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иная дополнительная информация.  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Совета Евразийской экономической комиссии от 25.01.2023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Заключительные положения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подготовке доклада может:   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проводиться анализ нормативных правовых актов государств- членов в сфере промышленного развития и информации, поступающей от органов исполнительной власти государств-членов и отраслевых ассоциаций, о наличии препятствий, ограничивающих деятельность системообразующих предприятий в рамках Союза; 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учитываться информация, полученная Комиссией в соответствии с порядком, предусмотренным пунктом 135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98. 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Проект доклада вносится на Консультативный комитет в составе проекта доклада о результатах ежегодного мониторинга и анализа реализации Основных направлений (далее – доклад по Основным направлениям) после согласования государствами-членами.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решением Совета Евразийской экономической комиссии от 25.01.2023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итогам рассмотрения на Консультативном комитете по промышленности проект доклада в составе проекта доклада по Основным направлениям рассматривается Евразийским межправительственным советом.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решением Совета Евразийской экономической комиссии от 25.01.2023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итогам рассмотрения Евразийским межправительственным советом доклад в составе доклада по Основным направлениям направляется в правительства государств-членов и может учитываться при принятии этими государствами мер по устранению выявленных в ходе проведения мониторинга препятствий. 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решением Совета Евразийской экономической комиссии от 25.01.2023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Доклад учитывается Комиссией при осуществлении деятельности по устранению препятствий.   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