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7cd9" w14:textId="57a7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размере обеспечения исполнения обязанностей таможенного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сентября 2017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пункта 1 статьи 402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обеспечение исполнения обязанностей юридического лица, осуществляющего деятельность в сфере таможенного дела, предоставление которого является условием включения юридического лица, претендующего на осуществление деятельности в качестве таможенного представителя, в реестр таможенных представителей, предоставляется в размере, эквивалентном не менее 500 тыс. евро.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 но не ранее даты вступления в силу Договора о Таможенном кодексе Евразийского экономического союза от 11 апреля 2017 года.   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