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7cd9" w14:textId="57a7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обеспечения исполнения обязанностей таможенного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сентября 2017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пункта 1 статьи 402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обеспечение исполнения обязанностей юридического лица, осуществляющего деятельность в сфере таможенного дела, предоставление которого является условием включения юридического лица, претендующего на осуществление деятельности в качестве таможенного представителя, в реестр таможенных представителей, предоставляется в размере, эквивалентном не менее 500 тыс. евро.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 но не ранее даты вступления в силу Договора о Таможенном кодексе Евразийского экономического союза от 11 апреля 2017 года.   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