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cda48" w14:textId="29cda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делегации для проведения переговоров с Китайской Народной Республикой о заключении соглашения об обмене информацией о товарах и транспортных средствах международной перевозки, перемещаемых через таможенные границы Евразийского экономического союза и Китайской Народной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13 июля 2017 года № 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1 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прилагаемый состав делегации для проведения переговоров с Китайской Народной Республикой о заключении соглашения об обмене информацией о товарах и транспортных средствах международной перевозки, перемещаемых через таможенные границы Евразийского экономического союза и Китайской Народной Республики.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Признать утратившими силу: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от 12 ноября 2014 г. № 101 "О делегации для проведения переговоров с Китайской Народной Республикой о заключении соглашения об обмене информацией о товарах и транспортных средствах международной перевозки, перемещаемых через таможенные границы Евразийского экономического союза и Китайской Народной Республики, и о директивах на проведение переговоров";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вносимых в Решение Совета Евразийской экономической комиссии от 12 ноября 2014 г. № 101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23 ноября 2015 г. № 73 "О внесении изменений в Решение Совета Евразийской экономической комиссии от 12 ноября 2014 г. № 101").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Настоящее Решение вступает в силу по истечении 30 календарных дней с даты его официального опубликования.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Армения</w:t>
            </w:r>
          </w:p>
          <w:bookmarkEnd w:id="6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 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Габриелян</w:t>
            </w:r>
          </w:p>
          <w:bookmarkEnd w:id="7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Панкратов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И. Шувалов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июля 2017 г. № 43 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 </w:t>
      </w:r>
      <w:r>
        <w:br/>
      </w:r>
      <w:r>
        <w:rPr>
          <w:rFonts w:ascii="Times New Roman"/>
          <w:b/>
          <w:i w:val="false"/>
          <w:color w:val="000000"/>
        </w:rPr>
        <w:t xml:space="preserve">делегации для проведения переговоров с Китайской Народной Республикой о заключении соглашения  </w:t>
      </w:r>
      <w:r>
        <w:br/>
      </w:r>
      <w:r>
        <w:rPr>
          <w:rFonts w:ascii="Times New Roman"/>
          <w:b/>
          <w:i w:val="false"/>
          <w:color w:val="000000"/>
        </w:rPr>
        <w:t xml:space="preserve">об обмене информацией о товарах и транспортных средствах международной перевозки,  </w:t>
      </w:r>
      <w:r>
        <w:br/>
      </w:r>
      <w:r>
        <w:rPr>
          <w:rFonts w:ascii="Times New Roman"/>
          <w:b/>
          <w:i w:val="false"/>
          <w:color w:val="000000"/>
        </w:rPr>
        <w:t xml:space="preserve">перемещаемых через таможенные границы Евразийского экономического союза и Китайской Народной Республики 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39"/>
        <w:gridCol w:w="4"/>
        <w:gridCol w:w="1035"/>
        <w:gridCol w:w="4"/>
        <w:gridCol w:w="9818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Кадыркулов Мукай Асанович  </w:t>
            </w:r>
          </w:p>
          <w:bookmarkEnd w:id="9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таможенному сотрудничеству Евразийской экономической комиссии (руководитель делегации)</w:t>
            </w:r>
          </w:p>
        </w:tc>
      </w:tr>
      <w:tr>
        <w:trPr>
          <w:trHeight w:val="30" w:hRule="atLeast"/>
        </w:trPr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Байсеркеев Бактыбек Закирович  </w:t>
            </w:r>
          </w:p>
          <w:bookmarkEnd w:id="10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таможенной инфраструктуры Евразийской экономической комиссии (заместитель руководителя делегации)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  <w:bookmarkEnd w:id="11"/>
        </w:tc>
      </w:tr>
      <w:tr>
        <w:trPr>
          <w:trHeight w:val="30" w:hRule="atLeast"/>
        </w:trPr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Григорян Грант Сергеевич</w:t>
            </w:r>
          </w:p>
          <w:bookmarkEnd w:id="12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международного сотрудничества Комитета государственных доходов при Правительстве Республики Армения</w:t>
            </w:r>
          </w:p>
        </w:tc>
      </w:tr>
      <w:tr>
        <w:trPr>
          <w:trHeight w:val="30" w:hRule="atLeast"/>
        </w:trPr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Нерсисян Сеник Варагович</w:t>
            </w:r>
          </w:p>
          <w:bookmarkEnd w:id="13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таможенный инспектор отдела таможенных процедур и применения операций Управления таможенного контроля Комитета государственных доходов при Правительстве Республики Армения</w:t>
            </w:r>
          </w:p>
        </w:tc>
      </w:tr>
      <w:tr>
        <w:trPr>
          <w:trHeight w:val="30" w:hRule="atLeast"/>
        </w:trPr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Пашаян Микаел Мушегович</w:t>
            </w:r>
          </w:p>
          <w:bookmarkEnd w:id="14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информационных технологий Комитета государственных доходов при Правительстве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  <w:bookmarkEnd w:id="15"/>
        </w:tc>
      </w:tr>
      <w:tr>
        <w:trPr>
          <w:trHeight w:val="30" w:hRule="atLeast"/>
        </w:trPr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Далидович Сергей Викторович</w:t>
            </w:r>
          </w:p>
          <w:bookmarkEnd w:id="16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Управления информационных технологий, таможенной статистики и анализа по вопросам Таможенного союза Государственного таможенного комитета Республики Беларусь </w:t>
            </w:r>
          </w:p>
        </w:tc>
      </w:tr>
      <w:tr>
        <w:trPr>
          <w:trHeight w:val="30" w:hRule="atLeast"/>
        </w:trPr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Дубина Сергей Станиславович</w:t>
            </w:r>
          </w:p>
          <w:bookmarkEnd w:id="17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автомобильного и городского пассажирского транспорта Министерства транспорта и коммуникаций Республики Беларусь</w:t>
            </w:r>
          </w:p>
        </w:tc>
      </w:tr>
      <w:tr>
        <w:trPr>
          <w:trHeight w:val="30" w:hRule="atLeast"/>
        </w:trPr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 Игорь Леопольдович</w:t>
            </w:r>
          </w:p>
          <w:bookmarkEnd w:id="18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Управления внешнеэкономических связей Министерства транспорта и коммуникаций Республики Беларусь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Республики Казахстан </w:t>
            </w:r>
          </w:p>
          <w:bookmarkEnd w:id="19"/>
        </w:tc>
      </w:tr>
      <w:tr>
        <w:trPr>
          <w:trHeight w:val="30" w:hRule="atLeast"/>
        </w:trPr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Абсатов Ерлан Сембекович</w:t>
            </w:r>
          </w:p>
          <w:bookmarkEnd w:id="20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экономической интеграции Министерства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Асанкулова Гульсим Мамадияровна</w:t>
            </w:r>
          </w:p>
          <w:bookmarkEnd w:id="21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эксперт управления промышленного сотрудничества Департамента экономической интеграции Министерства по инвестициям и развитию Республики Казахстан </w:t>
            </w:r>
          </w:p>
        </w:tc>
      </w:tr>
      <w:tr>
        <w:trPr>
          <w:trHeight w:val="30" w:hRule="atLeast"/>
        </w:trPr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Алия Ертаргиновна</w:t>
            </w:r>
          </w:p>
          <w:bookmarkEnd w:id="22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менеджер департамента интеграционной и внешней политики акционерного общества "Национальная компания "Казахстан темиp жолы"</w:t>
            </w:r>
          </w:p>
        </w:tc>
      </w:tr>
      <w:tr>
        <w:trPr>
          <w:trHeight w:val="30" w:hRule="atLeast"/>
        </w:trPr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Еспаев Сагымбай Жолдогалиевич</w:t>
            </w:r>
          </w:p>
          <w:bookmarkEnd w:id="23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управления по вопросам функционирования ЕвразЭС и Таможенного союза Департамента международной экономической интеграции Министерства национальной экономики Республики Казахстан </w:t>
            </w:r>
          </w:p>
        </w:tc>
      </w:tr>
      <w:tr>
        <w:trPr>
          <w:trHeight w:val="30" w:hRule="atLeast"/>
        </w:trPr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Закарьянова Жанар Жанатовна </w:t>
            </w:r>
          </w:p>
          <w:bookmarkEnd w:id="24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эксперт управления транспорта и инфраструктуры Департамента экономической интеграции Министерства по инвестициям и развитию Республики Казахстан </w:t>
            </w:r>
          </w:p>
        </w:tc>
      </w:tr>
      <w:tr>
        <w:trPr>
          <w:trHeight w:val="30" w:hRule="atLeast"/>
        </w:trPr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Ибрай Талгат Карекеевич</w:t>
            </w:r>
          </w:p>
          <w:bookmarkEnd w:id="25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евразийской интеграции Министерства иностранных дел Республики Казахстан </w:t>
            </w:r>
          </w:p>
        </w:tc>
      </w:tr>
      <w:tr>
        <w:trPr>
          <w:trHeight w:val="30" w:hRule="atLeast"/>
        </w:trPr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Кабижан Нурбек Несипбекович</w:t>
            </w:r>
          </w:p>
          <w:bookmarkEnd w:id="26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Управления железнодорожного транспорта Комитета транспорта Министерства по инвестициям и развитию Республики Казахстан </w:t>
            </w:r>
          </w:p>
        </w:tc>
      </w:tr>
      <w:tr>
        <w:trPr>
          <w:trHeight w:val="30" w:hRule="atLeast"/>
        </w:trPr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Кажытаева Нургуль Сериковна</w:t>
            </w:r>
          </w:p>
          <w:bookmarkEnd w:id="27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секретарь Департамента евразийской интеграции Министерства иностранных дел Республики Казахстан </w:t>
            </w:r>
          </w:p>
        </w:tc>
      </w:tr>
      <w:tr>
        <w:trPr>
          <w:trHeight w:val="30" w:hRule="atLeast"/>
        </w:trPr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Капизова Гульнара Базарбаевна</w:t>
            </w:r>
          </w:p>
          <w:bookmarkEnd w:id="28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эксперт Управления информационных технологий Комитета государственных доходов Министерства финансов Республики Казахстан </w:t>
            </w:r>
          </w:p>
        </w:tc>
      </w:tr>
      <w:tr>
        <w:trPr>
          <w:trHeight w:val="30" w:hRule="atLeast"/>
        </w:trPr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Керимханова Гульмира Мамырбаевна</w:t>
            </w:r>
          </w:p>
          <w:bookmarkEnd w:id="29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председателя Комитета по статистике Министерства национальной экономики Республики Казахстан </w:t>
            </w:r>
          </w:p>
        </w:tc>
      </w:tr>
      <w:tr>
        <w:trPr>
          <w:trHeight w:val="30" w:hRule="atLeast"/>
        </w:trPr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Коваленко Ольга Анатольевна</w:t>
            </w:r>
          </w:p>
          <w:bookmarkEnd w:id="30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менеджер департамента интеграционной и внешней политики акционерного общества "Национальная компания "Казахстан темиp жолы" </w:t>
            </w:r>
          </w:p>
        </w:tc>
      </w:tr>
      <w:tr>
        <w:trPr>
          <w:trHeight w:val="30" w:hRule="atLeast"/>
        </w:trPr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Кунадилова Асем Сегизбаевна</w:t>
            </w:r>
          </w:p>
          <w:bookmarkEnd w:id="31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эксперт управления информационных технологий Департамента развития и координации Комитета государственных доходов Министерства финансов Республики Казахстан </w:t>
            </w:r>
          </w:p>
        </w:tc>
      </w:tr>
      <w:tr>
        <w:trPr>
          <w:trHeight w:val="30" w:hRule="atLeast"/>
        </w:trPr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 Муслим Абдулович</w:t>
            </w:r>
          </w:p>
          <w:bookmarkEnd w:id="32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эксперт управления информационных технологий Департамента развития и координации Комитета государственных доходов Министерства финансов Республики Казахстан </w:t>
            </w:r>
          </w:p>
        </w:tc>
      </w:tr>
      <w:tr>
        <w:trPr>
          <w:trHeight w:val="30" w:hRule="atLeast"/>
        </w:trPr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Рахметов Азат Талгатулы</w:t>
            </w:r>
          </w:p>
          <w:bookmarkEnd w:id="33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 Департамента по правам интеллектуальной собственности Министерства юстиции Республики Казахстан </w:t>
            </w:r>
          </w:p>
        </w:tc>
      </w:tr>
      <w:tr>
        <w:trPr>
          <w:trHeight w:val="30" w:hRule="atLeast"/>
        </w:trPr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Саитова Флюра Аджи-Акперовна</w:t>
            </w:r>
          </w:p>
          <w:bookmarkEnd w:id="34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эксперт Департамента анализа, статистики и управления рисками Комитета государственных доходов Министерства финансов Республики Казахстан </w:t>
            </w:r>
          </w:p>
        </w:tc>
      </w:tr>
      <w:tr>
        <w:trPr>
          <w:trHeight w:val="30" w:hRule="atLeast"/>
        </w:trPr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Тюлебекова Долорес Борисовна</w:t>
            </w:r>
          </w:p>
          <w:bookmarkEnd w:id="35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о. директора департамента экономической интеграции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Хайруллина Гульжан Нургабыловна</w:t>
            </w:r>
          </w:p>
          <w:bookmarkEnd w:id="36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менеджер функционального направления по взаимодействию с государственными органами департамента таможенной деятельности и по работе с государственными органами акционерного общества "Национальная компания "Казахстан темиp жолы"</w:t>
            </w:r>
          </w:p>
        </w:tc>
      </w:tr>
      <w:tr>
        <w:trPr>
          <w:trHeight w:val="30" w:hRule="atLeast"/>
        </w:trPr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Якупова Зифа Рафиковна</w:t>
            </w:r>
          </w:p>
          <w:bookmarkEnd w:id="37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статистики услуг и энергетики Комитета по статистике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  <w:bookmarkEnd w:id="38"/>
        </w:tc>
      </w:tr>
      <w:tr>
        <w:trPr>
          <w:trHeight w:val="30" w:hRule="atLeast"/>
        </w:trPr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Биалиев Искандер Эркебекович</w:t>
            </w:r>
          </w:p>
          <w:bookmarkEnd w:id="39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Управления информационных технологий Государственной таможенной службы при Правительстве Кыргызской Республики </w:t>
            </w:r>
          </w:p>
        </w:tc>
      </w:tr>
      <w:tr>
        <w:trPr>
          <w:trHeight w:val="30" w:hRule="atLeast"/>
        </w:trPr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Думанаев Таалайбек Медетбекович</w:t>
            </w:r>
          </w:p>
          <w:bookmarkEnd w:id="40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информационных технологий Государственной таможенной службы при Правительстве Кыргызской Республики </w:t>
            </w:r>
          </w:p>
        </w:tc>
      </w:tr>
      <w:tr>
        <w:trPr>
          <w:trHeight w:val="30" w:hRule="atLeast"/>
        </w:trPr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Жумалиев Таалайбек Имашевич</w:t>
            </w:r>
          </w:p>
          <w:bookmarkEnd w:id="41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международных перевозок Государственного агентства автомобильного и водного транспорта при Министерстве транспорта и дорог Кыргызской Республики</w:t>
            </w:r>
          </w:p>
        </w:tc>
      </w:tr>
      <w:tr>
        <w:trPr>
          <w:trHeight w:val="30" w:hRule="atLeast"/>
        </w:trPr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Касымалы уулу Арслан</w:t>
            </w:r>
          </w:p>
          <w:bookmarkEnd w:id="42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Государственного агентства автомобильного и водного транспорта при Министерстве транспорта и дорог Кыргызской Республики</w:t>
            </w:r>
          </w:p>
        </w:tc>
      </w:tr>
      <w:tr>
        <w:trPr>
          <w:trHeight w:val="30" w:hRule="atLeast"/>
        </w:trPr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Осмонкариева Анара Сабырбековна</w:t>
            </w:r>
          </w:p>
          <w:bookmarkEnd w:id="43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статистики Управления таможенных платежей Государственной таможенной службы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Токтоналиева Бубусара Жапаркуловна</w:t>
            </w:r>
          </w:p>
          <w:bookmarkEnd w:id="44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заведующая отделом торговли Управления торговой политики и лицензирования Министерства экономики Кыргызской Республики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  <w:bookmarkEnd w:id="45"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Белугина Виктория Анатольевна</w:t>
            </w:r>
          </w:p>
          <w:bookmarkEnd w:id="46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государственный таможенный инспектор отдела разработки перспективных таможенных технологий Главного управления организации таможенного оформления и таможенного контроля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Козырев Евгений Александрович</w:t>
            </w:r>
          </w:p>
          <w:bookmarkEnd w:id="47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заместитель начальника Управления таможенного сотрудничества Федеральной таможенной службы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Сорокин Сергей Николаевич</w:t>
            </w:r>
          </w:p>
          <w:bookmarkEnd w:id="48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Врио торгового представителя Российской Федерации в Китайской Народной Республике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Сумбатян Александр Юрьевич</w:t>
            </w:r>
          </w:p>
          <w:bookmarkEnd w:id="49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международного сотрудничества Министерства транспорта Российской Федерации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Фокин Дмитрий Викторович</w:t>
            </w:r>
          </w:p>
          <w:bookmarkEnd w:id="50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евразийской интеграции департамента международного сотрудничества открытого акционерного общества "Российские железные дороги"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Евразийской экономической комиссии</w:t>
            </w:r>
          </w:p>
          <w:bookmarkEnd w:id="51"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Алферов Павел Владимирович</w:t>
            </w:r>
          </w:p>
          <w:bookmarkEnd w:id="52"/>
        </w:tc>
        <w:tc>
          <w:tcPr>
            <w:tcW w:w="1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взаимодействия по вопросам промышленной политики Департамента промышленной политики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Бадейнов Владимир Станиславович</w:t>
            </w:r>
          </w:p>
          <w:bookmarkEnd w:id="53"/>
        </w:tc>
        <w:tc>
          <w:tcPr>
            <w:tcW w:w="1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интеграции информационных систем таможенных органов Департамента таможенной инфраструктуры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Батракова Наталья Валерьевна</w:t>
            </w:r>
          </w:p>
          <w:bookmarkEnd w:id="54"/>
        </w:tc>
        <w:tc>
          <w:tcPr>
            <w:tcW w:w="1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интеграции информационных систем таможенных органов Департамента таможенной инфраструктуры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Бондаренко Алексей Валерьевич</w:t>
            </w:r>
          </w:p>
          <w:bookmarkEnd w:id="55"/>
        </w:tc>
        <w:tc>
          <w:tcPr>
            <w:tcW w:w="1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таможенного законодательства Департамента таможенного законодательства и правоприменительной практики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Борцов Олег Васильевич</w:t>
            </w:r>
          </w:p>
          <w:bookmarkEnd w:id="56"/>
        </w:tc>
        <w:tc>
          <w:tcPr>
            <w:tcW w:w="1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члена Коллегии (Министра) по таможенному сотрудничеству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Бочарова Екатерина Александровна</w:t>
            </w:r>
          </w:p>
          <w:bookmarkEnd w:id="57"/>
        </w:tc>
        <w:tc>
          <w:tcPr>
            <w:tcW w:w="1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таможенных операций и таможенного контроля Департамента таможенного законодательства и правоприменительной практики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Гавриленко Тина Николаевна</w:t>
            </w:r>
          </w:p>
          <w:bookmarkEnd w:id="58"/>
        </w:tc>
        <w:tc>
          <w:tcPr>
            <w:tcW w:w="1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таможенных платежей, таможенной стоимости и страны происхождения Департамента таможенного законодательства и правоприменительной практики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Гавричев Алексей Евгеньевич</w:t>
            </w:r>
          </w:p>
          <w:bookmarkEnd w:id="59"/>
        </w:tc>
        <w:tc>
          <w:tcPr>
            <w:tcW w:w="1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таможенных информационных технологий Департамента таможенной инфраструктуры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Галанаматис Александр Николаевич</w:t>
            </w:r>
          </w:p>
          <w:bookmarkEnd w:id="60"/>
        </w:tc>
        <w:tc>
          <w:tcPr>
            <w:tcW w:w="1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таможенных информационных технологий Департамента таможенной инфраструктуры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Георгиевский Станислав Игоревич</w:t>
            </w:r>
          </w:p>
          <w:bookmarkEnd w:id="61"/>
        </w:tc>
        <w:tc>
          <w:tcPr>
            <w:tcW w:w="1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торговой политики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Исадыкова Аида Болатовна</w:t>
            </w:r>
          </w:p>
          <w:bookmarkEnd w:id="62"/>
        </w:tc>
        <w:tc>
          <w:tcPr>
            <w:tcW w:w="1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консультант отдела кодификации, международно-правовой работы и осуществления депозитарных функций Правового департамента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Ковальчук Александра Андреевна</w:t>
            </w:r>
          </w:p>
          <w:bookmarkEnd w:id="63"/>
        </w:tc>
        <w:tc>
          <w:tcPr>
            <w:tcW w:w="1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консультант отдела интеграции информационных систем таможенных органов Департамента таможенной инфраструктуры 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Кузнецова Наталья Вячеславовна</w:t>
            </w:r>
          </w:p>
          <w:bookmarkEnd w:id="64"/>
        </w:tc>
        <w:tc>
          <w:tcPr>
            <w:tcW w:w="1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консультант отдела промышленной политики, межгосударственных программ и проектов Департамента промышленной политики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Кузьмич Людмила Анатольевна</w:t>
            </w:r>
          </w:p>
          <w:bookmarkEnd w:id="65"/>
        </w:tc>
        <w:tc>
          <w:tcPr>
            <w:tcW w:w="1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помощник члена Коллегии (Министра) по таможенному сотрудничеству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Секербаева Динара Кабиевна</w:t>
            </w:r>
          </w:p>
          <w:bookmarkEnd w:id="66"/>
        </w:tc>
        <w:tc>
          <w:tcPr>
            <w:tcW w:w="1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перспективных таможенных технологий Департамента таможенного законодательства и правоприменительной практики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Суслина Елена Николаевна</w:t>
            </w:r>
          </w:p>
          <w:bookmarkEnd w:id="67"/>
        </w:tc>
        <w:tc>
          <w:tcPr>
            <w:tcW w:w="1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информационного обеспечения и унификации электронных документов Департамента информационных технологий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Чистякова Александра Александровна</w:t>
            </w:r>
          </w:p>
          <w:bookmarkEnd w:id="68"/>
        </w:tc>
        <w:tc>
          <w:tcPr>
            <w:tcW w:w="1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кодификации, международно-правовой работы и осуществления депозитарных функций Правового департамента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