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8c65" w14:textId="9548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временного приостановления предоставления тарифного преференциального режима, предусмотренного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мая 2017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4.25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1.Утвердить прилагаемый Порядок временного приостановления предоставления тарифного преференциального режима, предусмотренного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2017 г. № 24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временного приостановления предоставления тарифного преференциального режима, предусмотренного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4.25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определяет процедуру введения, продления и отмены временного приостановления предоставления тарифного преференциального режима, предусмотренного Соглашением (далее соответственно – тарифный преференциальный режим, временное приостановление).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Понятия, используемые в настоящем Порядке, применяются в значениях, определенных Соглашением.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Таможенные органы государств – членов Евразийского экономического союза (далее соответственно – государства-члены, Союз) осуществляют мониторинг применения тарифного преференциального режима в отношении товаров, ввозимых на таможенную территорию Союза, в целях выявления фактов нарушений, предусмотренных пунктом 4 настоящего Порядка.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Факты нарушений применения тарифного преференциального режима могут выражаться: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предоставлении производителем или экспортером товара (их уполномоченным представителем) в уполномоченный орган Социалистической Республики Вьетнам (Вьетнам) ложных или неточных сведений о происхождении товара с целью получения сертификата о происхождении товара;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необоснованном отказе уполномоченного и (или) верифицирующего органов Вьетнама от выполнения в рамках верификационного запроса проверки происхождения товара в части: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подтверждения достоверности сертификата о происхождении товара;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соответствия товара установленным критериям происхождения;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предоставления документального подтверждения (доказательств) со стороны производителя или экспортера товара;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 отсутствии ответа на верификационный запрос или в предоставлении уполномоченным и (или) верифицирующим органами Вьетнама неполного ответа (в том числе без запрошенных копий документов) на верификационный запрос;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в необоснованном отказе верифицирующего органа Вьетнама в осуществлении выездной проверки по запросу таможенного органа государства-члена или в отсутствии ответа на такой запрос.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Систематическим нарушением признается 2 или более нарушений, предусмотренных одним подпунктом пункта 4 настоящего Порядка, совершенных в течение 12 календарных месяцев одним и тем же производителем или экспортером в отношении идентичного товара, ввозимого на таможенную территорию Союза, а также уполномоченным и (или) верифицирующим органами.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Документы, подтверждающие систематические нарушения, должны свидетельствовать о несоответствии происхождения товара, фактически предъявленного таможенному органу государства-члена при его декларировании, происхождению, указанному в сертификате о происхождении товара, или об отказе от выполнения обязательств по административному сотрудничеству в случаях, предусмотренных подпунктами "б" – "г" пункта 4 настоящего Порядка.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В случае обнаружения таможенным органом государства-члена по итогам расследования на основе объективных, убедительных и достоверных данных систематических нарушений применения тарифного преференциального режима таможенный орган направляет соответствующую информацию и документы, предусмотренные пунктом 6 настоящего Порядка, в государственный орган своего государства-члена, уполномоченный на взаимодействие с Евразийской экономической комиссией (далее – Комиссия).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Государственный орган государства-члена, уполномоченный на взаимодействие с Комиссией, вправе направить соответствующее обращение в Комиссию, инициировав процедуру временного приостановления (далее – государство-инициатор). К обращению прилагаются документы, предусмотренные пунктом 6 настоящего Порядка.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Комиссия в течение 5 рабочих дней с даты получения обращения государства-инициатора с соответствующими документами направляет полученную информацию другим государствам-членам.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Комиссия обеспечивает проведение консультаций в рамках Консультативного комитета по торговле с целью выработки согласованной позиции всеми государствами-членами относительно представленных государством-инициатором доводов, а также относительно начала процедуры консультаций с Вьетнамом в соответствии с пунктом 5 статьи 4.25 Соглашения.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При достижении всеми государствами-членами согласованной позиции о готовности вступить в консультации с Вьетнамом Комиссия в срок, не превышающий 15 календарных дней со дня проведения заседания Консультативного комитета по торговле, уведомляет Вьетнам о выявленных систематических нарушениях (с приложением соответствующих документов, подтверждающих факты таких нарушений) и о предложении вступить в консультации с целью выработки взаимоприемлемого решения.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 Днем начала консультаций считается день первого обсуждения Комиссией совместно с государствами-членами и Вьетнамом вопросов, являющихся предметом консультаций.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Результаты проведенных консультаций оформляются Комиссией в форме акта.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не позднее 5 календарных дней с даты окончания консультаций с Вьетнамом направляет в государства-члены акт, а также запрос об удовлетворенности государств-членов результатами консультаций. Ответ должен быть направлен государствами-членами в Комиссию не позднее 15 календарных дней со дня получения запроса.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обеспечивает проведение консультаций государств-членов в рамках Консультативного комитета по торговле с целью нахождения взаимоприемлемого решения, касающегося устранения фактов систематических нарушений, с учетом характера выявленных систематических нарушений, а также предпринятых Вьетнамской Стороной мер, направленных на их устранение.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В случае если Комиссия совместно с государствами-членами и Вьетнамом в течение 30 календарных дней со дня начала консультаций: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нашли взаимоприемлемое решение, направленное на устранение фактов систематических нарушений, – Комиссия уведомляет Вьетнам об удовлетворенности результатами консультаций и об отсутствии намерения временно приостановить предоставление тарифного преференциального режима на основании ранее выявленных фактов систематических нарушений;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нашли взаимоприемлемого решения относительно выявленных фактов систематических нарушений – Комиссия уведомляет об этом Вьетнам и инициирует рассмотрение данного вопроса Совместным комитетом, осуществляющим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В случае если по истечении 30 календарных дней со дня направления Вьетнаму по дипломатическим каналам информации, свидетельствующей о выявленных систематических нарушениях, и предложения вступить в консультации Вьетнам не вступил в консультации, Комиссия направляет соответствующее уведомление Вьетнаму и инициирует рассмотрение данного вопроса Совместным комитетом.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 В случае недостижения согласия или непринятия взаимоприемлемого решения в течение 60 календарных дней со дня направления представителю Вьетнама в Совместном комитете запроса о рассмотрении Совместным комитетом вопроса относительно выявленных фактов систематических нарушений Совет Комиссии рассматривает вопрос о временном приостановлении.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Временное приостановление может применяться в отношении товаров, связанных: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с лицом (производителем или экспортером), зарегистрированным во Вьетнаме, причастным к совершению систематических нарушений в отношении требований по заявлению тарифного преференциального режима;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с лицом (производителем или экспортером), являющимся субъектом верификационного запроса (запросов) или запроса (запросов) о проведении выездной проверки, по которым выявлены систематические нарушения.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Срок временного приостановления не может превышать 4 месяцев с даты вступления в силу решения Совета Комиссии о его введении. Временное приостановление может быть досрочно прекращено или продлено с учетом пунктов 22 – 24 настоящего Порядка.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Решение Совета Комиссии о временном приостановлении должно содержать наименование вьетнамского производителя или экспортера, код товара на уровне не менее 8 знаков в соответствии с единой Товарной номенклатурой внешнеэкономической деятельности Евразийского экономического союза (далее – ТН ВЭД ЕАЭС), в отношении которого вводится временное приостановление, а также указание дат начала и окончания такого временного приостановления.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В случае если в течение действия временного приостановления выявляются факты систематических нарушений в отношении идентичных товаров других вьетнамских производителей или экспортеров, Совет Комиссии может принять решение о временном приостановлении в отношении товаров, классифицируемых кодом на уровне не менее 8 знаков в соответствии с ТН ВЭД ЕАЭС, без привязки к конкретному вьетнамскому производителю или экспортеру.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После принятия Советом Комиссии решения о временном приостановлении Комиссия может проводить совместно с государствами-членами консультации с Вьетнамом с целью скорейшего устранения выявленных систематических нарушений, а также оценку устранения Вьетнамом таких нарушений и представлять на рассмотрение Совета Комиссии предложения о продлении (досрочном прекращении) временного приостановления.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 Совет Комиссии может принять решение о досрочном прекращении применения временного приостановления при условии предоставления убедительных доказательств со стороны Вьетнама о принятии необходимых мер в части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 В случае если систематические нарушения, явившиеся основанием для введения временного приостановления, не устранены, Совет Комиссии рассматривает вопрос о продлении временного приостановления на срок не более 3 месяцев с даты истечения срока, на который было введено такое временное приостановление.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Комиссия незамедлительно информирует Вьетнам и Совместный комитет о принятии решения о временном приостановлении, а также о продлении (досрочном прекращении) такого временного приостановления.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Вся информация, предоставляемая в соответствии с настоящим Порядком, должна рассматриваться в качестве конфиденциальной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4.32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