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8d3ad" w14:textId="cd8d3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составе рабочей группы по созданию единой системы идентификации участников внешнеэкономической деятельности в рамках Евразийского экономического союза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20 июня 2017 года № 68. Утратило силу распоряжением Коллегии Евразийской экономической комиссии от 29 октября 2019 года № 173 (вступает в силу с даты его опубликования на официальном сайте Евразийского экономического союза)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распоряжением Коллегии Евразийской экономической комиссии от 29.10.2019 </w:t>
      </w:r>
      <w:r>
        <w:rPr>
          <w:rFonts w:ascii="Times New Roman"/>
          <w:b w:val="false"/>
          <w:i w:val="false"/>
          <w:color w:val="ff0000"/>
          <w:sz w:val="28"/>
        </w:rPr>
        <w:t>№ 173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опубликования на официальном сайте Евразийского экономического союза).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рабочей группы по созданию единой системы идентификации участников внешнеэкономической деятельности в рамках Евразийского экономического союза.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15 марта 2016 г. № 27 "О составе рабочей группы по созданию единой системы идентификации участников внешнеэкономической деятельности на таможенной территории Евразийского экономического союза".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распоряжение вступает в силу с даты его опубликования на официальном сайте Евразийского экономического союза.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Евразийской экономической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 Саркисян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распоряжением Коллегии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комиссии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20 июня 2017 г. № 68 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</w:t>
      </w:r>
      <w:r>
        <w:br/>
      </w:r>
      <w:r>
        <w:rPr>
          <w:rFonts w:ascii="Times New Roman"/>
          <w:b/>
          <w:i w:val="false"/>
          <w:color w:val="000000"/>
        </w:rPr>
        <w:t xml:space="preserve">рабочей группы по созданию единой системы идентификации участников внешнеэкономической деятельности в рамках Евразийского экономического союза 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9"/>
        <w:gridCol w:w="1309"/>
        <w:gridCol w:w="9682"/>
      </w:tblGrid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Кадыркулов Мукай Асанович </w:t>
            </w:r>
          </w:p>
          <w:bookmarkEnd w:id="4"/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таможенному сотрудничеству Евразийской экономической комиссии (руководитель рабочей группы)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Байсеркеев Бактыбек Закирович </w:t>
            </w:r>
          </w:p>
          <w:bookmarkEnd w:id="5"/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таможенной инфраструктуры Евразийской экономической комиссии (заместитель руководителя рабочей группы)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Республики Армения </w:t>
            </w:r>
          </w:p>
          <w:bookmarkEnd w:id="6"/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Тунян Артур Юрьевич</w:t>
            </w:r>
          </w:p>
          <w:bookmarkEnd w:id="7"/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закрытого акционерного общества "ЭКЕНГ" (координатор от Республики Армения)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Асеян Владимир Артакович</w:t>
            </w:r>
          </w:p>
          <w:bookmarkEnd w:id="8"/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начальника управления – начальник отдела таможенной политики и законодательного регулирования Евразийского экономического союза Управления политики доходов и методологии администрирования Министерства финансов Республики Армения 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Карапетян Наира Куйбышевна </w:t>
            </w:r>
          </w:p>
          <w:bookmarkEnd w:id="9"/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по делам Евразийского экономического союза и внешней торговли Министерства экономического развития и инвестиций Республики Армения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Маргарян Егише Грантович</w:t>
            </w:r>
          </w:p>
          <w:bookmarkEnd w:id="10"/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советник начальника Государственной службы безопасности пищевых продуктов Министерства сельского хозяйства Республики Армения 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Сагоян Геворг Анатольевич</w:t>
            </w:r>
          </w:p>
          <w:bookmarkEnd w:id="11"/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таможенного контроля Комитета государственных доходов при Правительстве Республики Армения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Симонян Гегам Ашотович</w:t>
            </w:r>
          </w:p>
          <w:bookmarkEnd w:id="12"/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 Государственной службы безопасности пищевых продуктов Министерства сельского хозяйства Республики Армения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Тигранян Тигран Мкртычевич</w:t>
            </w:r>
          </w:p>
          <w:bookmarkEnd w:id="13"/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Управления информационных технологий Комитета государственных доходов при Правительстве Республики Армения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Беларусь</w:t>
            </w:r>
          </w:p>
          <w:bookmarkEnd w:id="14"/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Орловский Владимир Николаевич</w:t>
            </w:r>
          </w:p>
          <w:bookmarkEnd w:id="15"/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Государственного таможенного комитета Республики Беларусь (координатор от Республики Беларусь)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Батура Александр Николаевич</w:t>
            </w:r>
          </w:p>
          <w:bookmarkEnd w:id="16"/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отдела интеграции рынков Главного управления экономической интеграции Министерства экономики Республики Беларусь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Далидович Сергей Викторович</w:t>
            </w:r>
          </w:p>
          <w:bookmarkEnd w:id="17"/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Управления информационных технологий, таможенной статистики и анализа по вопросам Таможенного союза Государственного таможенного комитета Республики Беларусь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Карпейко Екатерина Сергеевна</w:t>
            </w:r>
          </w:p>
          <w:bookmarkEnd w:id="18"/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государственный налоговый инспектор Управления международного налогового сотрудничества Министерства по налогам и сборам Республики Беларусь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Леус Инна Владимировна</w:t>
            </w:r>
          </w:p>
          <w:bookmarkEnd w:id="19"/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Единого государственного регистра юридических лиц и индивидуальных предпринимателей Министерства юстиции Республики Беларусь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Малышко Сергей Петрович</w:t>
            </w:r>
          </w:p>
          <w:bookmarkEnd w:id="20"/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и.о. начальника Главного управления информационных технологий Министерства по налогам и сборам Республики Беларусь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Планин Андрей Александрович</w:t>
            </w:r>
          </w:p>
          <w:bookmarkEnd w:id="21"/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Управления организации таможенного контроля по вопросам Таможенного союза Государственного таможенного комитета Республики Беларусь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Сундукова Алла Чарльзовна</w:t>
            </w:r>
          </w:p>
          <w:bookmarkEnd w:id="22"/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международного налогового сотрудничества Министерства по налогам и сборам Республики Беларусь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Турцевич Татьяна Геннадьевна</w:t>
            </w:r>
          </w:p>
          <w:bookmarkEnd w:id="23"/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сопровождения автоматизированных информационных систем Министерства по налогам и сборам Республики Беларусь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Шундалова Валентина Александровна</w:t>
            </w:r>
          </w:p>
          <w:bookmarkEnd w:id="24"/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совершенствования деловой среды Департамента по предпринимательству Министерства экономики Республики Беларусь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Казахстан</w:t>
            </w:r>
          </w:p>
          <w:bookmarkEnd w:id="25"/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Рахимов Куат Женисович</w:t>
            </w:r>
          </w:p>
          <w:bookmarkEnd w:id="26"/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таможенной методологии Комитета государственных доходов Министерства финансов Республики Казахстан (координатор от Республики Казахстан)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Досумов Данияр Нуржанович</w:t>
            </w:r>
          </w:p>
          <w:bookmarkEnd w:id="27"/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 управления по вопросам функционирования Таможенного союза и ЕврАзЭС Департамента международной экономической интеграции Министерства национальной экономики Республики Казахстан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Капизова Гульнара Базарбаевна </w:t>
            </w:r>
          </w:p>
          <w:bookmarkEnd w:id="28"/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эксперт управления информационных технологий Департамента развития и координации Комитета государственных доходов Министерства финансов Республики Казахстан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Мукатов Меирбек Жаксыкелдиевич</w:t>
            </w:r>
          </w:p>
          <w:bookmarkEnd w:id="29"/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международного сотрудничества и Евразийской интеграции Департамента стратегического планирования Министерства информации и коммуникаций Республики Казахстан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Мусаев Серик Саменович</w:t>
            </w:r>
          </w:p>
          <w:bookmarkEnd w:id="30"/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 департамента таможенного администрирования Национальной палаты предпринимателей Республики Казахстан "Атамекен"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Оспанова Айжан Сабитбековна</w:t>
            </w:r>
          </w:p>
          <w:bookmarkEnd w:id="31"/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эксперт управления информационных технологий Департамента развития и координации Комитета государственных доходов Министерства финансов Республики Казахстан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Султан Алиби Кахарманович </w:t>
            </w:r>
          </w:p>
          <w:bookmarkEnd w:id="32"/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директора Департамента экономической интеграции Министерства по инвестициям и развитию Республики Казахстан 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Тюлебекова Долорес Борисовна</w:t>
            </w:r>
          </w:p>
          <w:bookmarkEnd w:id="33"/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экономической интеграции Национальной палаты предпринимателей Республики Казахстан "Атамекен"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Уаисов Асет Уланович</w:t>
            </w:r>
          </w:p>
          <w:bookmarkEnd w:id="34"/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информатизации Министерства информации и коммуникаций Республики Казахстан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Шалабаев Кайсар Унласинович</w:t>
            </w:r>
          </w:p>
          <w:bookmarkEnd w:id="35"/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проектов внутреннего контура "электронного правительства" Департамента информатизации Министерства информации и коммуникаций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Кыргызской Республики</w:t>
            </w:r>
          </w:p>
          <w:bookmarkEnd w:id="36"/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Кулмамбетов Самат Дилдемуратович</w:t>
            </w:r>
          </w:p>
          <w:bookmarkEnd w:id="37"/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отделом таможенной политики Управления таможенной политики и нетарифного регулирования Министерства экономики Кыргызской Республики (координатор от Кыргызской Республики)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Акматов Базылбек Абакирович</w:t>
            </w:r>
          </w:p>
          <w:bookmarkEnd w:id="38"/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инспектор отдела перспективных программ таможенного дела Управления организации таможенного контроля Государственной таможенной службы при Правительстве Кыргызской Республики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Биалиев Искендер Эркебекович</w:t>
            </w:r>
          </w:p>
          <w:bookmarkEnd w:id="39"/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Управления информационных технологий Государственной таможенной службы при Правительстве Кыргызской Республики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Касмамытов Нурэльдик Кыдырмышевич</w:t>
            </w:r>
          </w:p>
          <w:bookmarkEnd w:id="40"/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инспектор Управления рисками и посттаможенного контроля Государственной таможенной службы при Правительстве Кыргызской Республики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Сапаров Нурбек Тилекович</w:t>
            </w:r>
          </w:p>
          <w:bookmarkEnd w:id="41"/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инспектор отдела внедрения и сопровождения прикладных программ Управления информационных технологий Государственной таможенной службы при Правительстве Кыргызской Республики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Российской Федерации </w:t>
            </w:r>
          </w:p>
          <w:bookmarkEnd w:id="42"/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Зыблева Татьяна Николаевна</w:t>
            </w:r>
          </w:p>
          <w:bookmarkEnd w:id="43"/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Главного управления таможенного контроля после выпуска товаров Федеральной таможенной службы (координатор от Российской Федерации)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Андреев Андрей Альбертович</w:t>
            </w:r>
          </w:p>
          <w:bookmarkEnd w:id="44"/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референт отдела лицензирования Департамента международного сотрудничества Министерства промышленности и торговли Российской Федерации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Антипов Михаил Константинович</w:t>
            </w:r>
          </w:p>
          <w:bookmarkEnd w:id="45"/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развития и регулирования внешнеэкономической деятельности Министерства экономического развития Российской Федерации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Барвалина Екатерина Александровна</w:t>
            </w:r>
          </w:p>
          <w:bookmarkEnd w:id="46"/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референт отдела нормативного обеспечения внешнеэкономической деятельности Департамента развития и регулирования внешнеэкономической деятельности Министерства экономического развития Российской Федерации 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Берая Илона Валерьевна</w:t>
            </w:r>
          </w:p>
          <w:bookmarkEnd w:id="47"/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специалист 1 разряда отдела нормативного обеспечения внешнеэкономической деятельности Департамента развития и регулирования внешнеэкономической деятельности Министерства экономического развития Российской Федерации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Бубело Михаил Юрьевич</w:t>
            </w:r>
          </w:p>
          <w:bookmarkEnd w:id="48"/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отдела методологии и организации функционирования единой транзитной системы Главного управления организации таможенного оформления и таможенного контроля Федеральной таможенной службы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Быков Андрей Михайлович</w:t>
            </w:r>
          </w:p>
          <w:bookmarkEnd w:id="49"/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организации взыскания задолженности по таможенным платежам Главного управления федеральных таможенных доходов и тарифного регулирования Федеральной таможенной службы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Дементьев Владимир Олеговича</w:t>
            </w:r>
          </w:p>
          <w:bookmarkEnd w:id="50"/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референт отдела лицензирования Департамента международного сотрудничества Министерства промышленности и торговли Российской Федерации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Ким Константин Эдуардович</w:t>
            </w:r>
          </w:p>
          <w:bookmarkEnd w:id="51"/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международного сотрудничества Министерства промышленности и торговли Российской Федерации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Коблов Сергей Александрович</w:t>
            </w:r>
          </w:p>
          <w:bookmarkEnd w:id="52"/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ведущий консультант отдела методологии и организации функционирования единой транзитной системы Главного управления организации таможенного оформления и таможенного контроля Федеральной таможенной службы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Константинова Ольга Сергеевна</w:t>
            </w:r>
          </w:p>
          <w:bookmarkEnd w:id="53"/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государственный таможенный инспектор информационно-аналитического отдела Главного управления таможенного контроля после выпуска товаров Федеральной таможенной службы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Куликов Дмитрий Вячеславович</w:t>
            </w:r>
          </w:p>
          <w:bookmarkEnd w:id="54"/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государственный таможенный инспектор отдела администрирования обеспечения таможенных платежей Главного управления федеральных таможенных доходов и тарифного регулирования Федеральной таможенной службы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Кухтов Константин Юрьевич</w:t>
            </w:r>
          </w:p>
          <w:bookmarkEnd w:id="55"/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методологии и организации функционирования единой транзитной системы Главного управления организации таможенного оформления и таможенного контроля Федеральной таможенной службы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Машков Александр Алексеевич</w:t>
            </w:r>
          </w:p>
          <w:bookmarkEnd w:id="56"/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отдела ведения НСИ ЕАИС таможенных органов службы информационного обеспечения деятельности таможенных органов Центрального информационно-технического таможенного управления Федеральной таможенной службы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Овчинников Андрей Валентинович</w:t>
            </w:r>
          </w:p>
          <w:bookmarkEnd w:id="57"/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отдела декларирования товаров Главного управления организации таможенного оформления и таможенного контроля Федеральной таможенной службы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Платонова Мария Сергеевна</w:t>
            </w:r>
          </w:p>
          <w:bookmarkEnd w:id="58"/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специалист – эксперт отдела нормативного обеспечения внешнеэкономической деятельности Департамента развития и регулирования внешнеэкономической деятельности Министерства экономического развития Российской Федерации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Тарасов Валерий Георгиевич</w:t>
            </w:r>
          </w:p>
          <w:bookmarkEnd w:id="59"/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ведущий инженер отдела обработки и анализа информации ЦБД ЕАИС таможенных органов службы информационного обеспечения деятельности таможенных органов Центрального информационно-технического таможенного управления Федеральной таможенной службы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Ткаченко Владимир Владимирович</w:t>
            </w:r>
          </w:p>
          <w:bookmarkEnd w:id="60"/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контроля движения денежных средств Главного управления федеральных таможенных доходов и тарифного регулирования Федеральной таможенной службы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Евразийской экономической комиссии</w:t>
            </w:r>
          </w:p>
          <w:bookmarkEnd w:id="61"/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Абарбекова Аида Мырзашевна</w:t>
            </w:r>
          </w:p>
          <w:bookmarkEnd w:id="62"/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финансовой политики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Акопян Армине Арушановна</w:t>
            </w:r>
          </w:p>
          <w:bookmarkEnd w:id="63"/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конкурентной политики и политики в области государственных закупок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Амергужин Хамит Айдарович</w:t>
            </w:r>
          </w:p>
          <w:bookmarkEnd w:id="64"/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санитарных, фитосанитарных и ветеринарных мер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Аристов Виталий Викторович</w:t>
            </w:r>
          </w:p>
          <w:bookmarkEnd w:id="65"/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советник отдела правил происхождения, условий таможенного сотрудничества и преференциальной торговли Департамента торговой политики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Бадейнов Владимир Станиславович</w:t>
            </w:r>
          </w:p>
          <w:bookmarkEnd w:id="66"/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интеграции информационных систем таможенных органов Департамента таможенной инфраструктуры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Бакытбеккызы Дария</w:t>
            </w:r>
          </w:p>
          <w:bookmarkEnd w:id="67"/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директора Департамента защиты внутреннего рынка 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Бурмистров Вячеслав Александрович</w:t>
            </w:r>
          </w:p>
          <w:bookmarkEnd w:id="68"/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технического регулирования и аккредитации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Галанаматис Александр Николаевич</w:t>
            </w:r>
          </w:p>
          <w:bookmarkEnd w:id="69"/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таможенных информационных технологий Департамента таможенной инфраструктуры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Галустян Мкртыч Каренович</w:t>
            </w:r>
          </w:p>
          <w:bookmarkEnd w:id="70"/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энергетики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Готовский Александр Владиславович</w:t>
            </w:r>
          </w:p>
          <w:bookmarkEnd w:id="71"/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промышленной политики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Денищик Павел Вячеславович</w:t>
            </w:r>
          </w:p>
          <w:bookmarkEnd w:id="72"/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консультант отдела таможенных информационных технологий Департамента таможенной инфраструктуры 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Исабаева Зина Беккелдиевна</w:t>
            </w:r>
          </w:p>
          <w:bookmarkEnd w:id="73"/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директора Департамента развития предпринимательской деятельности 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Киселева Римма Хаджимуратовна</w:t>
            </w:r>
          </w:p>
          <w:bookmarkEnd w:id="74"/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развития интеграции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Ковальчук Александра Андреевна</w:t>
            </w:r>
          </w:p>
          <w:bookmarkEnd w:id="75"/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консультант отдела интеграции информационных систем таможенных органов Департамента таможенной инфраструктуры 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Кочарян Гагик Карленович</w:t>
            </w:r>
          </w:p>
          <w:bookmarkEnd w:id="76"/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таможенно-тарифного и нетарифного регулирования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Крапива Дмитрий Валерьевич</w:t>
            </w:r>
          </w:p>
          <w:bookmarkEnd w:id="77"/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советник отдела информационного обеспечения и унификации электронных документов Департамента информационных технологий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Ктикян Виген Григорьевич</w:t>
            </w:r>
          </w:p>
          <w:bookmarkEnd w:id="78"/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Секретариата Председателя Коллегии 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Кулматова Умыт Жасыузаковна</w:t>
            </w:r>
          </w:p>
          <w:bookmarkEnd w:id="79"/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консультант отдела кодификации, международно-правовой работы и осуществления депозитарных функций Правового департамента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Кусаинова Айна Биржановна</w:t>
            </w:r>
          </w:p>
          <w:bookmarkEnd w:id="80"/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агропромышленной политики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Павлов Владимир Олегович</w:t>
            </w:r>
          </w:p>
          <w:bookmarkEnd w:id="81"/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советник отдела информационного обеспечения и унификации электронных документов Департамента информационных технологий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Рапейко Татьяна Викторовна</w:t>
            </w:r>
          </w:p>
          <w:bookmarkEnd w:id="82"/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советник отдела интеграции информационных систем таможенных органов Департамента таможенной инфраструктуры 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Синяков Сергей Алексеевич</w:t>
            </w:r>
          </w:p>
          <w:bookmarkEnd w:id="83"/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советник отдела по защите прав потребителей Департамента санитарных, фитосанитарных и ветеринарных мер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Тихонова Юлия Викторовна</w:t>
            </w:r>
          </w:p>
          <w:bookmarkEnd w:id="84"/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отдела кодификации, международно-правовой работы и осуществления депозитарных функций Правового департамента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Тоотаев Нурлан Курбаналиевич</w:t>
            </w:r>
          </w:p>
          <w:bookmarkEnd w:id="85"/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Секретариата члена Коллегии (Министра) по таможенному сотрудничеству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Халикян Тигран Овикович</w:t>
            </w:r>
          </w:p>
          <w:bookmarkEnd w:id="86"/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таможенной инфраструктуры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Чистякова Александра Александровна</w:t>
            </w:r>
          </w:p>
          <w:bookmarkEnd w:id="87"/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начальник отдела кодификации, международно-правовой работы и осуществления депозитарных функций Правового департамента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