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d374" w14:textId="590d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втоматического плосковысекательного пресса для изготовления картонных короб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атический плосковысекательный пресс, предназначенный для изготовления картонных коробов из листов гофрокартона при помощи плосковысекательного штампа, обеспечивающий выполнение следующих операций: прессование, разрезание, бигование (продавливание листа для последующего качественного сгиба), перфорация, в соответствии с Основными правилами интерпретации Товарной номенклатуры внешнеэкономической деятельности 1 и 6 классифицируется в субпозиции 8441 30 000 0 единой Товарной номенклатуры внешнеэкономической деятельности Евразийского экономического союза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