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d374" w14:textId="590d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автоматического плосковысекательного пресса для изготовления картонных короб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матический плосковысекательный пресс, предназначенный для изготовления картонных коробов из листов гофрокартона при помощи плосковысекательного штампа, обеспечивающий выполнение следующих операций: прессование, разрезание, бигование (продавливание листа для последующего качественного сгиба), перфорация, в соответствии с Основными правилами интерпретации Товарной номенклатуры внешнеэкономической деятельности 1 и 6 классифицируется в субпозиции 8441 30 000 0 единой Товарной номенклатуры внешнеэкономической деятельности Евразийского экономического союза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