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d2c" w14:textId="eb98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(далее – Союз) в части обеспечения обращения продукции, соответствующей требованиям технического регламента Союза (технических регламентов Союза), на своей территории без предъявления дополнительных по отношению к содержащимся в техническом регламенте Союза (технических регламентах Союза) требований к такой продукции и без проведения дополнительных процедур оценки соответствия,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Уведомить Республику Беларусь о необходимости исполнения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при осуществлении административной процедуры – санитарно-гигиенической экспертизы продукции зарубежного производства, ввезенной на территорию Союза и приобретшей статус товаров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Просить Совет Министров Республики Беларусь проинформировать Евразийскую экономическую комиссию о принятых мерах в течение 10 календарных дней с даты вступления настоящего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вступает в силу по истечении 30 календарных дней с даты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