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54c" w14:textId="2446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подшипников качения (за исключением игольчатых),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17 сентября 2018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2013 г. № 197 "О продлении применения антидемпинговой меры в отношении подшипников качения (за исключением игольчатых), происходящих из Китайской Народной Республики и ввозимых (ввезенных) на единую таможенную территорию Таможенного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17 сентября 2018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2013 г. № 197,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21 января 2018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