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009f" w14:textId="9b4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расчета размера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Решение Коллегии Евразийской экономической комиссии от 12 сентября 2017 года № 117.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пунктом 6 статьи 325 Таможенного кодекса Евразийского экономического союза и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структуру</w:t>
      </w:r>
      <w:r>
        <w:rPr>
          <w:rFonts w:ascii="Times New Roman"/>
          <w:b w:val="false"/>
          <w:i w:val="false"/>
          <w:color w:val="000000"/>
          <w:sz w:val="28"/>
        </w:rPr>
        <w:t xml:space="preserve"> и формат расчета размера обеспечения исполнения обязанности по уплате таможенных пошлин, налогов, специальных, антидемпинговых, компенсационных пошлин.</w:t>
      </w:r>
      <w:r>
        <w:br/>
      </w:r>
      <w:r>
        <w:rPr>
          <w:rFonts w:ascii="Times New Roman"/>
          <w:b w:val="false"/>
          <w:i w:val="false"/>
          <w:color w:val="000000"/>
          <w:sz w:val="28"/>
        </w:rPr>
        <w:t xml:space="preserve">
      </w:t>
      </w:r>
      <w:r>
        <w:rPr>
          <w:rFonts w:ascii="Times New Roman"/>
          <w:b w:val="false"/>
          <w:i w:val="false"/>
          <w:color w:val="000000"/>
          <w:sz w:val="28"/>
        </w:rPr>
        <w:t>2. Установить, что разработка технических схем структур электронных документов и сведений, предусмотренных структурой и форматом, утвержденными настоящим Решением, и обеспечение их размещения в реестре структур электронных документов и сведений, опубликованном на официальном сайте Евразийского экономического союза,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 xml:space="preserve">3. Настоящее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12 сентября 2017 г. № 117 </w:t>
            </w:r>
          </w:p>
        </w:tc>
      </w:tr>
    </w:tbl>
    <w:bookmarkStart w:name="z10" w:id="0"/>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расчета размера обеспечения исполнения обязанности по уплате таможенных пошлин, налогов, специальных, антидемпинговых, компенсационных пошлин  </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документ определяет структуру и формат расчета размера обеспечения исполнения обязанности по уплате таможенных пошлин, налогов, специальных, антидемпинговых, компенсационных пошлин, формируемого в виде электронного документа (далее – электронный расчет размера обеспечения).</w:t>
      </w:r>
      <w:r>
        <w:br/>
      </w:r>
      <w:r>
        <w:rPr>
          <w:rFonts w:ascii="Times New Roman"/>
          <w:b w:val="false"/>
          <w:i w:val="false"/>
          <w:color w:val="000000"/>
          <w:sz w:val="28"/>
        </w:rPr>
        <w:t xml:space="preserve">
      </w:t>
      </w:r>
      <w:r>
        <w:rPr>
          <w:rFonts w:ascii="Times New Roman"/>
          <w:b w:val="false"/>
          <w:i w:val="false"/>
          <w:color w:val="000000"/>
          <w:sz w:val="28"/>
        </w:rPr>
        <w:t xml:space="preserve">2. Для целей трансграничного обмена электронный расчет размера обеспечения подписывается электронной цифровой подписью (электронной подписью)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для использования электронного расчета размера обеспечения на территории одного государства – члена Евразийского экономического союза – в соответствии с законодательством этого государства – члена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Сокращения, используемые в настоящем документе, означают следующее:</w:t>
      </w:r>
      <w:r>
        <w:br/>
      </w:r>
      <w:r>
        <w:rPr>
          <w:rFonts w:ascii="Times New Roman"/>
          <w:b w:val="false"/>
          <w:i w:val="false"/>
          <w:color w:val="000000"/>
          <w:sz w:val="28"/>
        </w:rPr>
        <w:t xml:space="preserve">
      </w:t>
      </w:r>
      <w:r>
        <w:rPr>
          <w:rFonts w:ascii="Times New Roman"/>
          <w:b w:val="false"/>
          <w:i w:val="false"/>
          <w:color w:val="000000"/>
          <w:sz w:val="28"/>
        </w:rPr>
        <w:t>"XML" – рекомендованный Консорциумом Всемирной паутины (W3C) расширяемый язык разметки;</w:t>
      </w:r>
      <w:r>
        <w:br/>
      </w:r>
      <w:r>
        <w:rPr>
          <w:rFonts w:ascii="Times New Roman"/>
          <w:b w:val="false"/>
          <w:i w:val="false"/>
          <w:color w:val="000000"/>
          <w:sz w:val="28"/>
        </w:rPr>
        <w:t xml:space="preserve">
      </w:t>
      </w:r>
      <w:r>
        <w:rPr>
          <w:rFonts w:ascii="Times New Roman"/>
          <w:b w:val="false"/>
          <w:i w:val="false"/>
          <w:color w:val="000000"/>
          <w:sz w:val="28"/>
        </w:rPr>
        <w:t>"государство-член" – государство, являющееся членом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"Кодекс" – Таможенный кодекс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"реестр НСИ Союза" – реестр нормативно-справочной информации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"Союз" – Евразийский экономический союз;</w:t>
      </w:r>
      <w:r>
        <w:br/>
      </w:r>
      <w:r>
        <w:rPr>
          <w:rFonts w:ascii="Times New Roman"/>
          <w:b w:val="false"/>
          <w:i w:val="false"/>
          <w:color w:val="000000"/>
          <w:sz w:val="28"/>
        </w:rPr>
        <w:t xml:space="preserve">
      </w:t>
      </w:r>
      <w:r>
        <w:rPr>
          <w:rFonts w:ascii="Times New Roman"/>
          <w:b w:val="false"/>
          <w:i w:val="false"/>
          <w:color w:val="000000"/>
          <w:sz w:val="28"/>
        </w:rPr>
        <w:t>"ТН ВЭД ЕАЭС" – единая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4. Электронный расчет размера обеспечения формируется в соответствии со структурой, определяемой настоящим документом (далее – структура расчета размера обеспечения), в XML-формате с учетом требований следующих стандартов:</w:t>
      </w:r>
      <w:r>
        <w:br/>
      </w:r>
      <w:r>
        <w:rPr>
          <w:rFonts w:ascii="Times New Roman"/>
          <w:b w:val="false"/>
          <w:i w:val="false"/>
          <w:color w:val="000000"/>
          <w:sz w:val="28"/>
        </w:rPr>
        <w:t xml:space="preserve">
      </w:t>
      </w:r>
      <w:r>
        <w:rPr>
          <w:rFonts w:ascii="Times New Roman"/>
          <w:b w:val="false"/>
          <w:i w:val="false"/>
          <w:color w:val="000000"/>
          <w:sz w:val="28"/>
        </w:rPr>
        <w:t>"Extensible Markup Language (XML) 1.0 (Fouth Edition)" – опубликован в информационно-телекоммуникационной сети "Интернет" по адресу: http://www.w3.org/TR/REC-xml;</w:t>
      </w:r>
      <w:r>
        <w:br/>
      </w:r>
      <w:r>
        <w:rPr>
          <w:rFonts w:ascii="Times New Roman"/>
          <w:b w:val="false"/>
          <w:i w:val="false"/>
          <w:color w:val="000000"/>
          <w:sz w:val="28"/>
        </w:rPr>
        <w:t xml:space="preserve">
      </w:t>
      </w:r>
      <w:r>
        <w:rPr>
          <w:rFonts w:ascii="Times New Roman"/>
          <w:b w:val="false"/>
          <w:i w:val="false"/>
          <w:color w:val="000000"/>
          <w:sz w:val="28"/>
        </w:rPr>
        <w:t>"Namespaces in XML" – опубликован в информационно-телекоммуникационной сети "Интернет" по адресу: http://www.w3.org/TR/REC-xml-names;</w:t>
      </w:r>
      <w:r>
        <w:br/>
      </w:r>
      <w:r>
        <w:rPr>
          <w:rFonts w:ascii="Times New Roman"/>
          <w:b w:val="false"/>
          <w:i w:val="false"/>
          <w:color w:val="000000"/>
          <w:sz w:val="28"/>
        </w:rPr>
        <w:t xml:space="preserve">
      </w:t>
      </w:r>
      <w:r>
        <w:rPr>
          <w:rFonts w:ascii="Times New Roman"/>
          <w:b w:val="false"/>
          <w:i w:val="false"/>
          <w:color w:val="000000"/>
          <w:sz w:val="28"/>
        </w:rPr>
        <w:t>"XML Schema Part 1: Structures" и "XML Schema Part 2: Datatypes" – опубликованы в информационно-телекоммуникационной сети "Интернет" по адресам: http://www.w3.org/TR/xmlschema-1/ и http://www.w3.org/TR/xmlschema-2/.</w:t>
      </w:r>
      <w:r>
        <w:br/>
      </w:r>
      <w:r>
        <w:rPr>
          <w:rFonts w:ascii="Times New Roman"/>
          <w:b w:val="false"/>
          <w:i w:val="false"/>
          <w:color w:val="000000"/>
          <w:sz w:val="28"/>
        </w:rPr>
        <w:t xml:space="preserve">
      </w:t>
      </w:r>
      <w:r>
        <w:rPr>
          <w:rFonts w:ascii="Times New Roman"/>
          <w:b w:val="false"/>
          <w:i w:val="false"/>
          <w:color w:val="000000"/>
          <w:sz w:val="28"/>
        </w:rPr>
        <w:t>5. Структура расчета размера обеспечения приводится в табличной форме с указанием:</w:t>
      </w:r>
      <w:r>
        <w:br/>
      </w:r>
      <w:r>
        <w:rPr>
          <w:rFonts w:ascii="Times New Roman"/>
          <w:b w:val="false"/>
          <w:i w:val="false"/>
          <w:color w:val="000000"/>
          <w:sz w:val="28"/>
        </w:rPr>
        <w:t xml:space="preserve">
      </w:t>
      </w:r>
      <w:r>
        <w:rPr>
          <w:rFonts w:ascii="Times New Roman"/>
          <w:b w:val="false"/>
          <w:i w:val="false"/>
          <w:color w:val="000000"/>
          <w:sz w:val="28"/>
        </w:rPr>
        <w:t>а) общих сведений о структуре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б) импортируемых пространств имен (пространств имен, объекты которых использованы при проектировании объектов пространства имен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в) реквизитного состава структуры расчета размера обеспечения (с учетом уровней иерархии вплоть до простых (атомарных) реквизитов);</w:t>
      </w:r>
      <w:r>
        <w:br/>
      </w:r>
      <w:r>
        <w:rPr>
          <w:rFonts w:ascii="Times New Roman"/>
          <w:b w:val="false"/>
          <w:i w:val="false"/>
          <w:color w:val="000000"/>
          <w:sz w:val="28"/>
        </w:rPr>
        <w:t xml:space="preserve">
      </w:t>
      </w:r>
      <w:r>
        <w:rPr>
          <w:rFonts w:ascii="Times New Roman"/>
          <w:b w:val="false"/>
          <w:i w:val="false"/>
          <w:color w:val="000000"/>
          <w:sz w:val="28"/>
        </w:rPr>
        <w:t>г) сведений о базовых типах данных, используемых в структуре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д) сведений об общих простых типах данных, используемых в структуре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е) сведений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ж) описания заполнения отдельных реквизитов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6. Общие сведения о структуре расчета размера обеспечения приведены в таблице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5" w:id="1"/>
    <w:p>
      <w:pPr>
        <w:spacing w:after="0"/>
        <w:ind w:left="0"/>
        <w:jc w:val="left"/>
      </w:pPr>
      <w:r>
        <w:rPr>
          <w:rFonts w:ascii="Times New Roman"/>
          <w:b/>
          <w:i w:val="false"/>
          <w:color w:val="000000"/>
        </w:rPr>
        <w:t xml:space="preserve"> Общие сведения о структуре расчета размера обеспечения</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495"/>
        <w:gridCol w:w="10378"/>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 размера обеспечения исполнения обязанности по уплате таможенных пошлин, налогов, специальных, антидемпинговых, компенсационных пошлин</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R.034</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Версия</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urn:EEC:R:034:PaymentGuaranteeCalculation:v1.0.0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Корневой элемент XML-документа</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PaymentGuaranteeCalculation</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файла XML-схемы</w:t>
            </w: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EEC_R_035_PaymentGuaranteeCalculation_v1.0.0.xsd</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Импортируемые пространства имен приведены в таблице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 w:id="4"/>
    <w:p>
      <w:pPr>
        <w:spacing w:after="0"/>
        <w:ind w:left="0"/>
        <w:jc w:val="left"/>
      </w:pPr>
      <w:r>
        <w:rPr>
          <w:rFonts w:ascii="Times New Roman"/>
          <w:b/>
          <w:i w:val="false"/>
          <w:color w:val="000000"/>
        </w:rPr>
        <w:t xml:space="preserve"> Импортируемые пространства имен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92"/>
        <w:gridCol w:w="139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urn:EEC:M:CA:ComplexDataObjects:vX.X.X</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cacdo</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urn:EEC:M:CA:SimpleDataObjects:vX.X.X</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casdo</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urn:EEC:M:ComplexDataObjects:vX.X.X</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ccdo</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urn:EEC:M:SimpleDataObjects:vX.X.X</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"X.X.X" в импортируемых пространствах имен соответствуют номерам версий составных частей модели данных, использованных при разработке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 xml:space="preserve">8. Реквизитный состав структуры расчета размера обеспечения приведен в таблице 3. </w:t>
      </w:r>
      <w:r>
        <w:br/>
      </w:r>
      <w:r>
        <w:rPr>
          <w:rFonts w:ascii="Times New Roman"/>
          <w:b w:val="false"/>
          <w:i w:val="false"/>
          <w:color w:val="000000"/>
          <w:sz w:val="28"/>
        </w:rPr>
        <w:t xml:space="preserve">
      </w:t>
      </w:r>
      <w:r>
        <w:rPr>
          <w:rFonts w:ascii="Times New Roman"/>
          <w:b w:val="false"/>
          <w:i w:val="false"/>
          <w:color w:val="000000"/>
          <w:sz w:val="28"/>
        </w:rPr>
        <w:t>В таблице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"имя реквизита" – устоявшееся или официальное словесное обозначение реквизита с указанием иерархического номера реквизита;</w:t>
      </w:r>
      <w:r>
        <w:br/>
      </w:r>
      <w:r>
        <w:rPr>
          <w:rFonts w:ascii="Times New Roman"/>
          <w:b w:val="false"/>
          <w:i w:val="false"/>
          <w:color w:val="000000"/>
          <w:sz w:val="28"/>
        </w:rPr>
        <w:t xml:space="preserve">
      </w:t>
      </w:r>
      <w:r>
        <w:rPr>
          <w:rFonts w:ascii="Times New Roman"/>
          <w:b w:val="false"/>
          <w:i w:val="false"/>
          <w:color w:val="000000"/>
          <w:sz w:val="28"/>
        </w:rPr>
        <w:t>"описание реквизита" – текст, поясняющий смысл (семантику) реквизита;</w:t>
      </w:r>
      <w:r>
        <w:br/>
      </w:r>
      <w:r>
        <w:rPr>
          <w:rFonts w:ascii="Times New Roman"/>
          <w:b w:val="false"/>
          <w:i w:val="false"/>
          <w:color w:val="000000"/>
          <w:sz w:val="28"/>
        </w:rPr>
        <w:t xml:space="preserve">
      </w:t>
      </w:r>
      <w:r>
        <w:rPr>
          <w:rFonts w:ascii="Times New Roman"/>
          <w:b w:val="false"/>
          <w:i w:val="false"/>
          <w:color w:val="000000"/>
          <w:sz w:val="28"/>
        </w:rPr>
        <w:t>"идентификатор" – идентификатор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xml:space="preserve">
      </w:t>
      </w:r>
      <w:r>
        <w:rPr>
          <w:rFonts w:ascii="Times New Roman"/>
          <w:b w:val="false"/>
          <w:i w:val="false"/>
          <w:color w:val="000000"/>
          <w:sz w:val="28"/>
        </w:rPr>
        <w:t>"тип данных" –  идентификатор типа данных в модели данных, соответствующего реквизиту;</w:t>
      </w:r>
      <w:r>
        <w:br/>
      </w:r>
      <w:r>
        <w:rPr>
          <w:rFonts w:ascii="Times New Roman"/>
          <w:b w:val="false"/>
          <w:i w:val="false"/>
          <w:color w:val="000000"/>
          <w:sz w:val="28"/>
        </w:rPr>
        <w:t xml:space="preserve">
      </w:t>
      </w:r>
      <w:r>
        <w:rPr>
          <w:rFonts w:ascii="Times New Roman"/>
          <w:b w:val="false"/>
          <w:i w:val="false"/>
          <w:color w:val="000000"/>
          <w:sz w:val="28"/>
        </w:rPr>
        <w:t>"мн." – множественность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xml:space="preserve">
      </w:t>
      </w:r>
      <w:r>
        <w:rPr>
          <w:rFonts w:ascii="Times New Roman"/>
          <w:b w:val="false"/>
          <w:i w:val="false"/>
          <w:color w:val="000000"/>
          <w:sz w:val="28"/>
        </w:rPr>
        <w:t>Для указания множественности реквизитов структуры расчета размера обеспечения используются следующие обозначения:</w:t>
      </w:r>
      <w:r>
        <w:br/>
      </w:r>
      <w:r>
        <w:rPr>
          <w:rFonts w:ascii="Times New Roman"/>
          <w:b w:val="false"/>
          <w:i w:val="false"/>
          <w:color w:val="000000"/>
          <w:sz w:val="28"/>
        </w:rPr>
        <w:t xml:space="preserve">
      </w:t>
      </w:r>
      <w:r>
        <w:rPr>
          <w:rFonts w:ascii="Times New Roman"/>
          <w:b w:val="false"/>
          <w:i w:val="false"/>
          <w:color w:val="000000"/>
          <w:sz w:val="28"/>
        </w:rPr>
        <w:t>1 – реквизит обязателен, повторения не допускаются;</w:t>
      </w:r>
      <w:r>
        <w:br/>
      </w:r>
      <w:r>
        <w:rPr>
          <w:rFonts w:ascii="Times New Roman"/>
          <w:b w:val="false"/>
          <w:i w:val="false"/>
          <w:color w:val="000000"/>
          <w:sz w:val="28"/>
        </w:rPr>
        <w:t xml:space="preserve">
      </w:t>
      </w:r>
      <w:r>
        <w:rPr>
          <w:rFonts w:ascii="Times New Roman"/>
          <w:b w:val="false"/>
          <w:i w:val="false"/>
          <w:color w:val="000000"/>
          <w:sz w:val="28"/>
        </w:rPr>
        <w:t>n – реквизит обязателен, должен повторяться n раз (n &gt; 1);</w:t>
      </w:r>
      <w:r>
        <w:br/>
      </w:r>
      <w:r>
        <w:rPr>
          <w:rFonts w:ascii="Times New Roman"/>
          <w:b w:val="false"/>
          <w:i w:val="false"/>
          <w:color w:val="000000"/>
          <w:sz w:val="28"/>
        </w:rPr>
        <w:t xml:space="preserve">
      </w:t>
      </w:r>
      <w:r>
        <w:rPr>
          <w:rFonts w:ascii="Times New Roman"/>
          <w:b w:val="false"/>
          <w:i w:val="false"/>
          <w:color w:val="000000"/>
          <w:sz w:val="28"/>
        </w:rPr>
        <w:t>1..* – реквизит обязателен, может повторяться без ограничений;</w:t>
      </w:r>
      <w:r>
        <w:br/>
      </w:r>
      <w:r>
        <w:rPr>
          <w:rFonts w:ascii="Times New Roman"/>
          <w:b w:val="false"/>
          <w:i w:val="false"/>
          <w:color w:val="000000"/>
          <w:sz w:val="28"/>
        </w:rPr>
        <w:t xml:space="preserve">
      </w:t>
      </w:r>
      <w:r>
        <w:rPr>
          <w:rFonts w:ascii="Times New Roman"/>
          <w:b w:val="false"/>
          <w:i w:val="false"/>
          <w:color w:val="000000"/>
          <w:sz w:val="28"/>
        </w:rPr>
        <w:t>n..* – реквизит обязателен, должен повторяться не менее n раз (n &gt; 1);</w:t>
      </w:r>
      <w:r>
        <w:br/>
      </w:r>
      <w:r>
        <w:rPr>
          <w:rFonts w:ascii="Times New Roman"/>
          <w:b w:val="false"/>
          <w:i w:val="false"/>
          <w:color w:val="000000"/>
          <w:sz w:val="28"/>
        </w:rPr>
        <w:t xml:space="preserve">
      </w:t>
      </w:r>
      <w:r>
        <w:rPr>
          <w:rFonts w:ascii="Times New Roman"/>
          <w:b w:val="false"/>
          <w:i w:val="false"/>
          <w:color w:val="000000"/>
          <w:sz w:val="28"/>
        </w:rPr>
        <w:t>n..m – реквизит обязателен, должен повторяться не менее n раз и не более m раз (n &gt; 1, m &gt; n);</w:t>
      </w:r>
      <w:r>
        <w:br/>
      </w:r>
      <w:r>
        <w:rPr>
          <w:rFonts w:ascii="Times New Roman"/>
          <w:b w:val="false"/>
          <w:i w:val="false"/>
          <w:color w:val="000000"/>
          <w:sz w:val="28"/>
        </w:rPr>
        <w:t xml:space="preserve">
      </w:t>
      </w:r>
      <w:r>
        <w:rPr>
          <w:rFonts w:ascii="Times New Roman"/>
          <w:b w:val="false"/>
          <w:i w:val="false"/>
          <w:color w:val="000000"/>
          <w:sz w:val="28"/>
        </w:rPr>
        <w:t>0..1 – реквизит опционален, повторения не допускаются;</w:t>
      </w:r>
      <w:r>
        <w:br/>
      </w:r>
      <w:r>
        <w:rPr>
          <w:rFonts w:ascii="Times New Roman"/>
          <w:b w:val="false"/>
          <w:i w:val="false"/>
          <w:color w:val="000000"/>
          <w:sz w:val="28"/>
        </w:rPr>
        <w:t xml:space="preserve">
      </w:t>
      </w:r>
      <w:r>
        <w:rPr>
          <w:rFonts w:ascii="Times New Roman"/>
          <w:b w:val="false"/>
          <w:i w:val="false"/>
          <w:color w:val="000000"/>
          <w:sz w:val="28"/>
        </w:rPr>
        <w:t>0..* – реквизит опционален, может повторяться без ограничений;</w:t>
      </w:r>
      <w:r>
        <w:br/>
      </w:r>
      <w:r>
        <w:rPr>
          <w:rFonts w:ascii="Times New Roman"/>
          <w:b w:val="false"/>
          <w:i w:val="false"/>
          <w:color w:val="000000"/>
          <w:sz w:val="28"/>
        </w:rPr>
        <w:t xml:space="preserve">
      </w:t>
      </w:r>
      <w:r>
        <w:rPr>
          <w:rFonts w:ascii="Times New Roman"/>
          <w:b w:val="false"/>
          <w:i w:val="false"/>
          <w:color w:val="000000"/>
          <w:sz w:val="28"/>
        </w:rPr>
        <w:t xml:space="preserve">0..m – реквизит опционален, может повторяться не более m раз (m &gt; 1).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1" w:id="7"/>
    <w:p>
      <w:pPr>
        <w:spacing w:after="0"/>
        <w:ind w:left="0"/>
        <w:jc w:val="left"/>
      </w:pPr>
      <w:r>
        <w:rPr>
          <w:rFonts w:ascii="Times New Roman"/>
          <w:b/>
          <w:i w:val="false"/>
          <w:color w:val="000000"/>
        </w:rPr>
        <w:t xml:space="preserve"> Реквизитный состав структуры расчета размера обеспечения</w:t>
      </w:r>
    </w:p>
    <w:bookmarkEnd w:id="7"/>
    <w:p>
      <w:pPr>
        <w:spacing w:after="0"/>
        <w:ind w:left="0"/>
        <w:jc w:val="left"/>
      </w:pPr>
      <w:r>
        <w:rPr>
          <w:rFonts w:ascii="Times New Roman"/>
          <w:b w:val="false"/>
          <w:i w:val="false"/>
          <w:color w:val="ff0000"/>
          <w:sz w:val="28"/>
        </w:rPr>
        <w:t xml:space="preserve">      Сноска. Таблица 3 с изменениями, внесенными решением Коллегии Евразийской экономической комиссии от 19.12.2017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6"/>
        <w:gridCol w:w="126"/>
        <w:gridCol w:w="126"/>
        <w:gridCol w:w="1"/>
        <w:gridCol w:w="4566"/>
        <w:gridCol w:w="2263"/>
        <w:gridCol w:w="2127"/>
        <w:gridCol w:w="2127"/>
        <w:gridCol w:w="4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8"/>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bookmarkEnd w:id="8"/>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электронного документа (сведений)</w:t>
            </w:r>
            <w:r>
              <w:br/>
            </w:r>
            <w:r>
              <w:rPr>
                <w:rFonts w:ascii="Times New Roman"/>
                <w:b w:val="false"/>
                <w:i w:val="false"/>
                <w:color w:val="000000"/>
                <w:sz w:val="20"/>
              </w:rPr>
              <w:t>
(csdo:‌EDoc‌Code)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2. Идентификатор электронного документа (сведений)</w:t>
            </w:r>
            <w:r>
              <w:br/>
            </w:r>
            <w:r>
              <w:rPr>
                <w:rFonts w:ascii="Times New Roman"/>
                <w:b w:val="false"/>
                <w:i w:val="false"/>
                <w:color w:val="000000"/>
                <w:sz w:val="20"/>
              </w:rPr>
              <w:t>
(csdo:‌EDoc‌Id)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однозначно идентифицирующая электронный документ (сведения)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3. Идентификатор исходного электронного документа (сведений)</w:t>
            </w:r>
            <w:r>
              <w:br/>
            </w:r>
            <w:r>
              <w:rPr>
                <w:rFonts w:ascii="Times New Roman"/>
                <w:b w:val="false"/>
                <w:i w:val="false"/>
                <w:color w:val="000000"/>
                <w:sz w:val="20"/>
              </w:rPr>
              <w:t>
(csdo:‌EDoc‌Ref‌Id)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и время электронного документа (сведений)</w:t>
            </w:r>
            <w:r>
              <w:br/>
            </w:r>
            <w:r>
              <w:rPr>
                <w:rFonts w:ascii="Times New Roman"/>
                <w:b w:val="false"/>
                <w:i w:val="false"/>
                <w:color w:val="000000"/>
                <w:sz w:val="20"/>
              </w:rPr>
              <w:t>
(csdo:‌EDoc‌Date‌Time)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создания электронного документа (сведений)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M.SDE.90002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5. Регистрационный номер таможенного документа</w:t>
            </w:r>
            <w:r>
              <w:br/>
            </w:r>
            <w:r>
              <w:rPr>
                <w:rFonts w:ascii="Times New Roman"/>
                <w:b w:val="false"/>
                <w:i w:val="false"/>
                <w:color w:val="000000"/>
                <w:sz w:val="20"/>
              </w:rPr>
              <w:t>
(cacdo:‌Customs‌Declaration‌Id‌Details)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декларации на товары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M.CA.CDE.00291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M.CA.CDT.00258</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5.1. Код таможенного органа</w:t>
            </w:r>
            <w:r>
              <w:br/>
            </w:r>
            <w:r>
              <w:rPr>
                <w:rFonts w:ascii="Times New Roman"/>
                <w:b w:val="false"/>
                <w:i w:val="false"/>
                <w:color w:val="000000"/>
                <w:sz w:val="20"/>
              </w:rPr>
              <w:t>
(csdo:‌Customs‌Office‌Code)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таможенного органа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M.SDE.00255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M.SDT.00184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5.2. Дата документа</w:t>
            </w:r>
            <w:r>
              <w:br/>
            </w:r>
            <w:r>
              <w:rPr>
                <w:rFonts w:ascii="Times New Roman"/>
                <w:b w:val="false"/>
                <w:i w:val="false"/>
                <w:color w:val="000000"/>
                <w:sz w:val="20"/>
              </w:rPr>
              <w:t>
(csdo:‌Doc‌Creation‌Date)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регистрации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5.3. Номер таможенного документа по журналу регистрации</w:t>
            </w:r>
            <w:r>
              <w:br/>
            </w:r>
            <w:r>
              <w:rPr>
                <w:rFonts w:ascii="Times New Roman"/>
                <w:b w:val="false"/>
                <w:i w:val="false"/>
                <w:color w:val="000000"/>
                <w:sz w:val="20"/>
              </w:rPr>
              <w:t>
(casdo:‌Customs‌Document‌Id)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таможенного документа по журналу регистрации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M.CA.SDE.00478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M.CA.SDT.00118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6. Признак электронного документа</w:t>
            </w:r>
            <w:r>
              <w:br/>
            </w:r>
            <w:r>
              <w:rPr>
                <w:rFonts w:ascii="Times New Roman"/>
                <w:b w:val="false"/>
                <w:i w:val="false"/>
                <w:color w:val="000000"/>
                <w:sz w:val="20"/>
              </w:rPr>
              <w:t>
(casdo:‌EDoc‌IndicatorCode)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электронного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M.CA.SDE.00135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M.CA.SDT.00201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7. Количество листов</w:t>
            </w:r>
            <w:r>
              <w:br/>
            </w:r>
            <w:r>
              <w:rPr>
                <w:rFonts w:ascii="Times New Roman"/>
                <w:b w:val="false"/>
                <w:i w:val="false"/>
                <w:color w:val="000000"/>
                <w:sz w:val="20"/>
              </w:rPr>
              <w:t>
(csdo:‌Page‌Quantity)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количество листов в документе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M.SDE.00018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8. Количество товаров</w:t>
            </w:r>
            <w:r>
              <w:br/>
            </w:r>
            <w:r>
              <w:rPr>
                <w:rFonts w:ascii="Times New Roman"/>
                <w:b w:val="false"/>
                <w:i w:val="false"/>
                <w:color w:val="000000"/>
                <w:sz w:val="20"/>
              </w:rPr>
              <w:t>
(casdo:‌Goods‌Quantity)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число товаров в документе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M.CA.SDE.00705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9. Товарная партия</w:t>
            </w:r>
            <w:r>
              <w:br/>
            </w:r>
            <w:r>
              <w:rPr>
                <w:rFonts w:ascii="Times New Roman"/>
                <w:b w:val="false"/>
                <w:i w:val="false"/>
                <w:color w:val="000000"/>
                <w:sz w:val="20"/>
              </w:rPr>
              <w:t>
(cacdo:‌PGCGoods‌Shipment‌Details)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товарной партии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M.CA.CDT.00414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9.1. Товар</w:t>
            </w:r>
            <w:r>
              <w:br/>
            </w:r>
            <w:r>
              <w:rPr>
                <w:rFonts w:ascii="Times New Roman"/>
                <w:b w:val="false"/>
                <w:i w:val="false"/>
                <w:color w:val="000000"/>
                <w:sz w:val="20"/>
              </w:rPr>
              <w:t>
(cacdo:‌PGCGoods‌Item‌Details)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товаре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M.CA.CDT.00419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9.1.1. Порядковый номер товара</w:t>
            </w:r>
            <w:r>
              <w:br/>
            </w:r>
            <w:r>
              <w:rPr>
                <w:rFonts w:ascii="Times New Roman"/>
                <w:b w:val="false"/>
                <w:i w:val="false"/>
                <w:color w:val="000000"/>
                <w:sz w:val="20"/>
              </w:rPr>
              <w:t>
(casdo:‌Consignment‌Item‌Ordinal)</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M.CA.SDE.00183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товара в соответствии с ТН ВЭД ЕАЭС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 включая торговое, коммерческое или иное традиционное наименование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M.CA.SDE.00164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9.1.4. Масса брутто</w:t>
            </w:r>
            <w:r>
              <w:br/>
            </w:r>
            <w:r>
              <w:rPr>
                <w:rFonts w:ascii="Times New Roman"/>
                <w:b w:val="false"/>
                <w:i w:val="false"/>
                <w:color w:val="000000"/>
                <w:sz w:val="20"/>
              </w:rPr>
              <w:t>
(csdo:‌Unified‌Gross‌Mass‌Measure)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 товара, брутто</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9.1.5. Масса нетто</w:t>
            </w:r>
            <w:r>
              <w:br/>
            </w:r>
            <w:r>
              <w:rPr>
                <w:rFonts w:ascii="Times New Roman"/>
                <w:b w:val="false"/>
                <w:i w:val="false"/>
                <w:color w:val="000000"/>
                <w:sz w:val="20"/>
              </w:rPr>
              <w:t>
(csdo:‌Unified‌Net‌Mass‌Measure)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 товара, нетто</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товара с указанием дополнительной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M.CA.CDE.00153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9.1.7. Порядковый номер листа</w:t>
            </w:r>
            <w:r>
              <w:br/>
            </w:r>
            <w:r>
              <w:rPr>
                <w:rFonts w:ascii="Times New Roman"/>
                <w:b w:val="false"/>
                <w:i w:val="false"/>
                <w:color w:val="000000"/>
                <w:sz w:val="20"/>
              </w:rPr>
              <w:t>
(casdo:‌Page‌Ordinal)</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листа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M.CA.SDE.00503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9.1.8. Порядковый номер товара в декларации на товары</w:t>
            </w:r>
            <w:r>
              <w:br/>
            </w:r>
            <w:r>
              <w:rPr>
                <w:rFonts w:ascii="Times New Roman"/>
                <w:b w:val="false"/>
                <w:i w:val="false"/>
                <w:color w:val="000000"/>
                <w:sz w:val="20"/>
              </w:rPr>
              <w:t>
(casdo:‌DTConsignment‌Item‌Ordinal)</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товара в декларации на товары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M.CA.SDE.00313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9.1.9. Порядковый номер в списке</w:t>
            </w:r>
            <w:r>
              <w:br/>
            </w:r>
            <w:r>
              <w:rPr>
                <w:rFonts w:ascii="Times New Roman"/>
                <w:b w:val="false"/>
                <w:i w:val="false"/>
                <w:color w:val="000000"/>
                <w:sz w:val="20"/>
              </w:rPr>
              <w:t>
(casdo:‌List‌Item‌Ordinal)</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товара в списке (применяется в Республике Казахстан)</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9.1.10. Код особенности классификации товара</w:t>
            </w:r>
            <w:r>
              <w:br/>
            </w:r>
            <w:r>
              <w:rPr>
                <w:rFonts w:ascii="Times New Roman"/>
                <w:b w:val="false"/>
                <w:i w:val="false"/>
                <w:color w:val="000000"/>
                <w:sz w:val="20"/>
              </w:rPr>
              <w:t>
(casdo:‌Goods‌Classification‌Code)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особенности классификации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M.CA.SDE.00190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9.1.11. Количество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товара в единице измерения, отличной от основной и дополнительной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M.CA.CDE.00568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9.1.12. Группа товаров</w:t>
            </w:r>
            <w:r>
              <w:br/>
            </w:r>
            <w:r>
              <w:rPr>
                <w:rFonts w:ascii="Times New Roman"/>
                <w:b w:val="false"/>
                <w:i w:val="false"/>
                <w:color w:val="000000"/>
                <w:sz w:val="20"/>
              </w:rPr>
              <w:t>
(cacdo:‌Goods‌Item‌Group‌Details)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группе товаров одного наименования с отличающимися от других групп характеристиками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M.CA.CDE.00049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M.CA.CDT.00047</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группы товаров с учетом дополнительных характеристик (качественных, технических, коммерческих), необходимых для классификации товара и для исчисления таможенной стоимости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M.CA.SDE.00164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компонента машины в соответствии с ТН ВЭД ЕАЭС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*.3. Характеристики товара в группе товаров</w:t>
            </w:r>
            <w:r>
              <w:br/>
            </w:r>
            <w:r>
              <w:rPr>
                <w:rFonts w:ascii="Times New Roman"/>
                <w:b w:val="false"/>
                <w:i w:val="false"/>
                <w:color w:val="000000"/>
                <w:sz w:val="20"/>
              </w:rPr>
              <w:t>
(cacdo:‌Commodity‌Group‌Item‌Details)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характеристиках товара в группе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M.CA.CDE.00304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M.CA.CDT.00273</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*.3.1. Сведения о товаре</w:t>
            </w:r>
            <w:r>
              <w:br/>
            </w:r>
            <w:r>
              <w:rPr>
                <w:rFonts w:ascii="Times New Roman"/>
                <w:b w:val="false"/>
                <w:i w:val="false"/>
                <w:color w:val="000000"/>
                <w:sz w:val="20"/>
              </w:rPr>
              <w:t>
(cacdo:‌Commodity‌Description‌Details)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сведения о товаре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M.CA.CDE.00802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M.CA.CDT.00800</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*.3.1.1. Производитель</w:t>
            </w:r>
            <w:r>
              <w:br/>
            </w:r>
            <w:r>
              <w:rPr>
                <w:rFonts w:ascii="Times New Roman"/>
                <w:b w:val="false"/>
                <w:i w:val="false"/>
                <w:color w:val="000000"/>
                <w:sz w:val="20"/>
              </w:rPr>
              <w:t>
(casdo:‌Manufacturer‌Name)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производителя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*.3.1.2. Наименование товарного знака</w:t>
            </w:r>
            <w:r>
              <w:br/>
            </w:r>
            <w:r>
              <w:rPr>
                <w:rFonts w:ascii="Times New Roman"/>
                <w:b w:val="false"/>
                <w:i w:val="false"/>
                <w:color w:val="000000"/>
                <w:sz w:val="20"/>
              </w:rPr>
              <w:t>
(casdo:‌Trade‌Mark‌Name)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товарного знака, объекта авторского права, смежных прав, патента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*.3.1.3. Наименование места происхождения</w:t>
            </w:r>
            <w:r>
              <w:br/>
            </w:r>
            <w:r>
              <w:rPr>
                <w:rFonts w:ascii="Times New Roman"/>
                <w:b w:val="false"/>
                <w:i w:val="false"/>
                <w:color w:val="000000"/>
                <w:sz w:val="20"/>
              </w:rPr>
              <w:t>
(casdo:‌Production‌Place‌Name)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места происхождения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M.CA.SDE.00769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*.3.1.4. Наименование марки</w:t>
            </w:r>
            <w:r>
              <w:br/>
            </w:r>
            <w:r>
              <w:rPr>
                <w:rFonts w:ascii="Times New Roman"/>
                <w:b w:val="false"/>
                <w:i w:val="false"/>
                <w:color w:val="000000"/>
                <w:sz w:val="20"/>
              </w:rPr>
              <w:t>
(csdo:‌Product‌Mark‌Name)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*.3.1.5. Наименование модели</w:t>
            </w:r>
            <w:r>
              <w:br/>
            </w:r>
            <w:r>
              <w:rPr>
                <w:rFonts w:ascii="Times New Roman"/>
                <w:b w:val="false"/>
                <w:i w:val="false"/>
                <w:color w:val="000000"/>
                <w:sz w:val="20"/>
              </w:rPr>
              <w:t>
(csdo:‌Product‌Model‌Name)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модели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*.3.1.6. Идентификатор продукта</w:t>
            </w:r>
            <w:r>
              <w:br/>
            </w:r>
            <w:r>
              <w:rPr>
                <w:rFonts w:ascii="Times New Roman"/>
                <w:b w:val="false"/>
                <w:i w:val="false"/>
                <w:color w:val="000000"/>
                <w:sz w:val="20"/>
              </w:rPr>
              <w:t>
(csdo:‌Product‌Id)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вида продукта (товара) или артикул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M.SDE.00140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*.3.1.7. Наименование сорта</w:t>
            </w:r>
            <w:r>
              <w:br/>
            </w:r>
            <w:r>
              <w:rPr>
                <w:rFonts w:ascii="Times New Roman"/>
                <w:b w:val="false"/>
                <w:i w:val="false"/>
                <w:color w:val="000000"/>
                <w:sz w:val="20"/>
              </w:rPr>
              <w:t>
(csdo:‌Product‌Sort‌Name)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сорта (группы сортов)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*.3.1.8. Наименование стандарта</w:t>
            </w:r>
            <w:r>
              <w:br/>
            </w:r>
            <w:r>
              <w:rPr>
                <w:rFonts w:ascii="Times New Roman"/>
                <w:b w:val="false"/>
                <w:i w:val="false"/>
                <w:color w:val="000000"/>
                <w:sz w:val="20"/>
              </w:rPr>
              <w:t>
(casdo:‌Standard‌Name)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стандарта (международного, межгосударственного, государтвенного, отраслевого или организации) или технических условий на товар</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*.3.1.9. Идентификатор единицы продукта</w:t>
            </w:r>
            <w:r>
              <w:br/>
            </w:r>
            <w:r>
              <w:rPr>
                <w:rFonts w:ascii="Times New Roman"/>
                <w:b w:val="false"/>
                <w:i w:val="false"/>
                <w:color w:val="000000"/>
                <w:sz w:val="20"/>
              </w:rPr>
              <w:t>
(csdo:‌Product‌Instance‌Id)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(серийный номер, код) экземпляра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M.SDE.00151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производства (изготовления)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*.3.2. Габаритные размеры объекта</w:t>
            </w:r>
            <w:r>
              <w:br/>
            </w:r>
            <w:r>
              <w:rPr>
                <w:rFonts w:ascii="Times New Roman"/>
                <w:b w:val="false"/>
                <w:i w:val="false"/>
                <w:color w:val="000000"/>
                <w:sz w:val="20"/>
              </w:rPr>
              <w:t>
(ccdo:‌Unified‌Overall‌Dimension‌Details)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линейные размеры объекта (длина, ширина и высота)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M.CDE.00066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M.CDT.00055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*.3.2.1. Длина</w:t>
            </w:r>
            <w:r>
              <w:br/>
            </w:r>
            <w:r>
              <w:rPr>
                <w:rFonts w:ascii="Times New Roman"/>
                <w:b w:val="false"/>
                <w:i w:val="false"/>
                <w:color w:val="000000"/>
                <w:sz w:val="20"/>
              </w:rPr>
              <w:t>
(csdo:‌Unified‌Length‌Measure)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продольном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*.3.2.2. Ширина</w:t>
            </w:r>
            <w:r>
              <w:br/>
            </w:r>
            <w:r>
              <w:rPr>
                <w:rFonts w:ascii="Times New Roman"/>
                <w:b w:val="false"/>
                <w:i w:val="false"/>
                <w:color w:val="000000"/>
                <w:sz w:val="20"/>
              </w:rPr>
              <w:t>
(csdo:‌Unified‌Width‌Measure)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поперечном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*.3.2.3. Высота</w:t>
            </w:r>
            <w:r>
              <w:br/>
            </w:r>
            <w:r>
              <w:rPr>
                <w:rFonts w:ascii="Times New Roman"/>
                <w:b w:val="false"/>
                <w:i w:val="false"/>
                <w:color w:val="000000"/>
                <w:sz w:val="20"/>
              </w:rPr>
              <w:t>
(csdo:‌Unified‌Height‌Measure)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вертикальном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*.3.3. Сведения о лесоматериалах</w:t>
            </w:r>
            <w:r>
              <w:br/>
            </w:r>
            <w:r>
              <w:rPr>
                <w:rFonts w:ascii="Times New Roman"/>
                <w:b w:val="false"/>
                <w:i w:val="false"/>
                <w:color w:val="000000"/>
                <w:sz w:val="20"/>
              </w:rPr>
              <w:t>
(cacdo:‌Wood‌Description‌Details)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лесоматериалах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M.CA.CDE.00477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M.CA.CDT.00420</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*.3.3.1. Сортимент товара</w:t>
            </w:r>
            <w:r>
              <w:br/>
            </w:r>
            <w:r>
              <w:rPr>
                <w:rFonts w:ascii="Times New Roman"/>
                <w:b w:val="false"/>
                <w:i w:val="false"/>
                <w:color w:val="000000"/>
                <w:sz w:val="20"/>
              </w:rPr>
              <w:t>
(casdo:‌Wood‌Sortiment‌Name)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сортимента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*.3.3.2. Наименование породы древесины</w:t>
            </w:r>
            <w:r>
              <w:br/>
            </w:r>
            <w:r>
              <w:rPr>
                <w:rFonts w:ascii="Times New Roman"/>
                <w:b w:val="false"/>
                <w:i w:val="false"/>
                <w:color w:val="000000"/>
                <w:sz w:val="20"/>
              </w:rPr>
              <w:t>
(casdo:‌Wood‌Kind‌Name)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породы древесины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M.CA.CDE.00153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9.1.13. Сведения об автомобиле</w:t>
            </w:r>
            <w:r>
              <w:br/>
            </w:r>
            <w:r>
              <w:rPr>
                <w:rFonts w:ascii="Times New Roman"/>
                <w:b w:val="false"/>
                <w:i w:val="false"/>
                <w:color w:val="000000"/>
                <w:sz w:val="20"/>
              </w:rPr>
              <w:t>
(cacdo:‌DTAutomobile‌Details)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автомобиле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M.CA.CDE.00504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M.CA.CDT.00443</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*.1. Идентификационный номер транспортного средства</w:t>
            </w:r>
            <w:r>
              <w:br/>
            </w:r>
            <w:r>
              <w:rPr>
                <w:rFonts w:ascii="Times New Roman"/>
                <w:b w:val="false"/>
                <w:i w:val="false"/>
                <w:color w:val="000000"/>
                <w:sz w:val="20"/>
              </w:rPr>
              <w:t>
(csdo:‌Vehicle‌Id)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 транспортного средства (шасси транспортного средства, самоходной машины), присвоенный изготовителем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M.SDT.00161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*.2. Идентификационный номер шасси (рамы) транспортного средства</w:t>
            </w:r>
            <w:r>
              <w:br/>
            </w:r>
            <w:r>
              <w:rPr>
                <w:rFonts w:ascii="Times New Roman"/>
                <w:b w:val="false"/>
                <w:i w:val="false"/>
                <w:color w:val="000000"/>
                <w:sz w:val="20"/>
              </w:rPr>
              <w:t>
(csdo:‌Vehicle‌Chassis‌Id)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 шасси (рамы) транспортного средства, присвоенный изготовителем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*.3. Идентификационный номер кузова транспортного средства</w:t>
            </w:r>
            <w:r>
              <w:br/>
            </w:r>
            <w:r>
              <w:rPr>
                <w:rFonts w:ascii="Times New Roman"/>
                <w:b w:val="false"/>
                <w:i w:val="false"/>
                <w:color w:val="000000"/>
                <w:sz w:val="20"/>
              </w:rPr>
              <w:t>
(csdo:‌Vehicle‌Body‌Id)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 кузова (кабины) транспортного средства (шасси транспортного средства, самоходной машины), присвоенный изготовителем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*.4. Марка (модель) транспортного средства</w:t>
            </w:r>
            <w:r>
              <w:br/>
            </w:r>
            <w:r>
              <w:rPr>
                <w:rFonts w:ascii="Times New Roman"/>
                <w:b w:val="false"/>
                <w:i w:val="false"/>
                <w:color w:val="000000"/>
                <w:sz w:val="20"/>
              </w:rPr>
              <w:t>
(cacdo:‌Vehicle‌Model‌Details)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марке и модели транспортного средства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M.CA.CDE.00093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M.CA.CDT.00082</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*.4.1. Код марки транспортного средства</w:t>
            </w:r>
            <w:r>
              <w:br/>
            </w:r>
            <w:r>
              <w:rPr>
                <w:rFonts w:ascii="Times New Roman"/>
                <w:b w:val="false"/>
                <w:i w:val="false"/>
                <w:color w:val="000000"/>
                <w:sz w:val="20"/>
              </w:rPr>
              <w:t>
(csdo:‌Vehicle‌Make‌Code)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марки транспортного средства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M.SDE.00303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M.SDT.00203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*.4.2. Наименование марки транспортного средства</w:t>
            </w:r>
            <w:r>
              <w:br/>
            </w:r>
            <w:r>
              <w:rPr>
                <w:rFonts w:ascii="Times New Roman"/>
                <w:b w:val="false"/>
                <w:i w:val="false"/>
                <w:color w:val="000000"/>
                <w:sz w:val="20"/>
              </w:rPr>
              <w:t>
(csdo:‌Vehicle‌Make‌Name)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марки транспортного средства (шасси транспортного средства, самоходной машины)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M.SDT.00055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*.4.3. Наименование модели транспортного средства</w:t>
            </w:r>
            <w:r>
              <w:br/>
            </w:r>
            <w:r>
              <w:rPr>
                <w:rFonts w:ascii="Times New Roman"/>
                <w:b w:val="false"/>
                <w:i w:val="false"/>
                <w:color w:val="000000"/>
                <w:sz w:val="20"/>
              </w:rPr>
              <w:t>
(casdo:‌Vehicle‌Model‌Name)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модели транспортного средства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M.CA.SDE.00076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изготовления (момент выпуска) транспортного средства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*.6. Идентификационный номер двигателя</w:t>
            </w:r>
            <w:r>
              <w:br/>
            </w:r>
            <w:r>
              <w:rPr>
                <w:rFonts w:ascii="Times New Roman"/>
                <w:b w:val="false"/>
                <w:i w:val="false"/>
                <w:color w:val="000000"/>
                <w:sz w:val="20"/>
              </w:rPr>
              <w:t>
(csdo:‌Engine‌Id)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 двигателя, присвоенный изготовителем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*.7. Рабочий объем двигателя</w:t>
            </w:r>
            <w:r>
              <w:br/>
            </w:r>
            <w:r>
              <w:rPr>
                <w:rFonts w:ascii="Times New Roman"/>
                <w:b w:val="false"/>
                <w:i w:val="false"/>
                <w:color w:val="000000"/>
                <w:sz w:val="20"/>
              </w:rPr>
              <w:t>
(casdo:‌Engine‌Volume‌Measure)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рабочий объем цилиндров двигателя внутреннего сгорания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M.CA.SDE.00092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*.8. Максимальная мощность двигателя</w:t>
            </w:r>
            <w:r>
              <w:br/>
            </w:r>
            <w:r>
              <w:rPr>
                <w:rFonts w:ascii="Times New Roman"/>
                <w:b w:val="false"/>
                <w:i w:val="false"/>
                <w:color w:val="000000"/>
                <w:sz w:val="20"/>
              </w:rPr>
              <w:t>
(csdo:‌Engine‌Max‌Power‌Measure)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мощность двигателя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*.9. Грузоподъемность транспортного средства</w:t>
            </w:r>
            <w:r>
              <w:br/>
            </w:r>
            <w:r>
              <w:rPr>
                <w:rFonts w:ascii="Times New Roman"/>
                <w:b w:val="false"/>
                <w:i w:val="false"/>
                <w:color w:val="000000"/>
                <w:sz w:val="20"/>
              </w:rPr>
              <w:t>
(casdo:‌Transport‌Carrying‌Capacity‌Measure)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масса груза, на перевозку которого рассчитано данное транспортное средство</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M.CA.SDE.00289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*.10. Пробег</w:t>
            </w:r>
            <w:r>
              <w:br/>
            </w:r>
            <w:r>
              <w:rPr>
                <w:rFonts w:ascii="Times New Roman"/>
                <w:b w:val="false"/>
                <w:i w:val="false"/>
                <w:color w:val="000000"/>
                <w:sz w:val="20"/>
              </w:rPr>
              <w:t>
(casdo:‌Vehicle‌Mileage‌Measure)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пробег транспортного средства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M.CA.SDE.00632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*.11. Стоимость</w:t>
            </w:r>
            <w:r>
              <w:br/>
            </w:r>
            <w:r>
              <w:rPr>
                <w:rFonts w:ascii="Times New Roman"/>
                <w:b w:val="false"/>
                <w:i w:val="false"/>
                <w:color w:val="000000"/>
                <w:sz w:val="20"/>
              </w:rPr>
              <w:t>
(casdo:‌CAValue‌Amount)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M.CA.SDE.00383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*.12. Идентификационный номер устройства вызова экстренных служб</w:t>
            </w:r>
            <w:r>
              <w:br/>
            </w:r>
            <w:r>
              <w:rPr>
                <w:rFonts w:ascii="Times New Roman"/>
                <w:b w:val="false"/>
                <w:i w:val="false"/>
                <w:color w:val="000000"/>
                <w:sz w:val="20"/>
              </w:rPr>
              <w:t>
(casdo:‌Emergency‌Device‌Id)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 устройства или системы вызова экстренных оперативных служб, которыми оборудовано транспортное средство</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M.CA.SDE.00631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9.1.14. Груз, грузовые места, поддоны и упаковка товаров</w:t>
            </w:r>
            <w:r>
              <w:br/>
            </w:r>
            <w:r>
              <w:rPr>
                <w:rFonts w:ascii="Times New Roman"/>
                <w:b w:val="false"/>
                <w:i w:val="false"/>
                <w:color w:val="000000"/>
                <w:sz w:val="20"/>
              </w:rPr>
              <w:t>
(cacdo:‌Cargo‌Package‌Pallet‌Details)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грузе, грузовых местах, поддонах и упаковке товаров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M.CA.CDE.00159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M.CA.CDT.00119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информации об упаковке товара</w:t>
            </w:r>
            <w:r>
              <w:br/>
            </w:r>
            <w:r>
              <w:rPr>
                <w:rFonts w:ascii="Times New Roman"/>
                <w:b w:val="false"/>
                <w:i w:val="false"/>
                <w:color w:val="000000"/>
                <w:sz w:val="20"/>
              </w:rPr>
              <w:t>
(casdo:‌Package‌Availability‌Code)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информации об упаковке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M.CA.SDE.00263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*.2. Количество грузовых мест</w:t>
            </w:r>
            <w:r>
              <w:br/>
            </w:r>
            <w:r>
              <w:rPr>
                <w:rFonts w:ascii="Times New Roman"/>
                <w:b w:val="false"/>
                <w:i w:val="false"/>
                <w:color w:val="000000"/>
                <w:sz w:val="20"/>
              </w:rPr>
              <w:t>
(casdo:‌Cargo‌Quantity)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количество грузовых мест, занятых товаром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M.CA.SDE.00707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*.3. Количество грузовых мест, частично занятых товаром</w:t>
            </w:r>
            <w:r>
              <w:br/>
            </w:r>
            <w:r>
              <w:rPr>
                <w:rFonts w:ascii="Times New Roman"/>
                <w:b w:val="false"/>
                <w:i w:val="false"/>
                <w:color w:val="000000"/>
                <w:sz w:val="20"/>
              </w:rPr>
              <w:t>
(casdo:‌Cargo‌Part‌Quantity)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грузовых мест, частично занятых товаром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M.CA.SDE.00264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*.4. Вид грузовых мест</w:t>
            </w:r>
            <w:r>
              <w:br/>
            </w:r>
            <w:r>
              <w:rPr>
                <w:rFonts w:ascii="Times New Roman"/>
                <w:b w:val="false"/>
                <w:i w:val="false"/>
                <w:color w:val="000000"/>
                <w:sz w:val="20"/>
              </w:rPr>
              <w:t>
(casdo:‌Cargo‌Kind‌Name)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вида грузовых мест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M.CA.SDE.00265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*.5. Сведения о грузе, таре, упаковке, поддоне</w:t>
            </w:r>
            <w:r>
              <w:br/>
            </w:r>
            <w:r>
              <w:rPr>
                <w:rFonts w:ascii="Times New Roman"/>
                <w:b w:val="false"/>
                <w:i w:val="false"/>
                <w:color w:val="000000"/>
                <w:sz w:val="20"/>
              </w:rPr>
              <w:t>
(cacdo:‌Package‌Pallet‌Details)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грузе, таре, упаковке, поддоне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M.CA.CDE.00456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M.CA.CDT.00388</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*.5.1. Код вида информации о грузовом месте (упаковке)</w:t>
            </w:r>
            <w:r>
              <w:br/>
            </w:r>
            <w:r>
              <w:rPr>
                <w:rFonts w:ascii="Times New Roman"/>
                <w:b w:val="false"/>
                <w:i w:val="false"/>
                <w:color w:val="000000"/>
                <w:sz w:val="20"/>
              </w:rPr>
              <w:t>
(casdo:‌Cargo‌Package‌Info‌Kind‌Code)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информации о грузе, грузовых местах, упаковках, поддонах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M.CA.SDE.00701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M.CA.SDT.00162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*.5.2. Код вида упаковки</w:t>
            </w:r>
            <w:r>
              <w:br/>
            </w:r>
            <w:r>
              <w:rPr>
                <w:rFonts w:ascii="Times New Roman"/>
                <w:b w:val="false"/>
                <w:i w:val="false"/>
                <w:color w:val="000000"/>
                <w:sz w:val="20"/>
              </w:rPr>
              <w:t>
(csdo:‌Package‌Kind‌Code)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груза, упаковки или упаковочного материала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M.SDE.00149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*.5.3. Количество упаковок</w:t>
            </w:r>
            <w:r>
              <w:br/>
            </w:r>
            <w:r>
              <w:rPr>
                <w:rFonts w:ascii="Times New Roman"/>
                <w:b w:val="false"/>
                <w:i w:val="false"/>
                <w:color w:val="000000"/>
                <w:sz w:val="20"/>
              </w:rPr>
              <w:t>
(csdo:‌Package‌Quantity)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упаковок, поддонов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M.SDE.00150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*.5.4. Описание грузового места</w:t>
            </w:r>
            <w:r>
              <w:br/>
            </w:r>
            <w:r>
              <w:rPr>
                <w:rFonts w:ascii="Times New Roman"/>
                <w:b w:val="false"/>
                <w:i w:val="false"/>
                <w:color w:val="000000"/>
                <w:sz w:val="20"/>
              </w:rPr>
              <w:t>
(casdo:‌Cargo‌Description‌Text)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груза, поддона, грузового места или маркировки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M.CA.SDE.00678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9.1.15. Дополнительные сведения о товарах, перемещаемых трубопроводным транспортом</w:t>
            </w:r>
            <w:r>
              <w:br/>
            </w:r>
            <w:r>
              <w:rPr>
                <w:rFonts w:ascii="Times New Roman"/>
                <w:b w:val="false"/>
                <w:i w:val="false"/>
                <w:color w:val="000000"/>
                <w:sz w:val="20"/>
              </w:rPr>
              <w:t>
(cacdo:‌Pipeline‌Goods‌Details)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сведения о товарах, перемещаемых трубопроводным транспортом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M.CA.CDE.00605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переданной нефти или нефтепродуктов</w:t>
            </w:r>
            <w:r>
              <w:br/>
            </w:r>
            <w:r>
              <w:rPr>
                <w:rFonts w:ascii="Times New Roman"/>
                <w:b w:val="false"/>
                <w:i w:val="false"/>
                <w:color w:val="000000"/>
                <w:sz w:val="20"/>
              </w:rPr>
              <w:t>
(casdo:‌Oil‌Transfer‌Measure)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фактически переданной нефти или нефтепродуктов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M.CA.SDE.00689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(название) места</w:t>
            </w:r>
            <w:r>
              <w:br/>
            </w:r>
            <w:r>
              <w:rPr>
                <w:rFonts w:ascii="Times New Roman"/>
                <w:b w:val="false"/>
                <w:i w:val="false"/>
                <w:color w:val="000000"/>
                <w:sz w:val="20"/>
              </w:rPr>
              <w:t>
(casdo:‌Place‌Name)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месторождения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M.CA.SDE.00636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товара в соответствии с ТН ВЭД ЕАЭС, действующее на дату заключения контракта с недропользователем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9.1.16. Количество электроэнергии</w:t>
            </w:r>
            <w:r>
              <w:br/>
            </w:r>
            <w:r>
              <w:rPr>
                <w:rFonts w:ascii="Times New Roman"/>
                <w:b w:val="false"/>
                <w:i w:val="false"/>
                <w:color w:val="000000"/>
                <w:sz w:val="20"/>
              </w:rPr>
              <w:t>
(cacdo:‌Electric‌Power‌Transfer‌Details)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принятой и переданной электроэнергии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M.CA.CDE.00490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переданной электроэнергии</w:t>
            </w:r>
            <w:r>
              <w:br/>
            </w:r>
            <w:r>
              <w:rPr>
                <w:rFonts w:ascii="Times New Roman"/>
                <w:b w:val="false"/>
                <w:i w:val="false"/>
                <w:color w:val="000000"/>
                <w:sz w:val="20"/>
              </w:rPr>
              <w:t>
(casdo:‌Export‌Electric‌Power‌Measure)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переданной электроэнергии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M.CA.SDE.00282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*.2. Количество принятой электроэнергии</w:t>
            </w:r>
            <w:r>
              <w:br/>
            </w:r>
            <w:r>
              <w:rPr>
                <w:rFonts w:ascii="Times New Roman"/>
                <w:b w:val="false"/>
                <w:i w:val="false"/>
                <w:color w:val="000000"/>
                <w:sz w:val="20"/>
              </w:rPr>
              <w:t>
(casdo:‌Import‌Electric‌Power‌Measure)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принятой электроэнергии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M.CA.SDE.00281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9.1.17. Товары, помещенные под таможенную процедуру свободной таможенной зоны или свободного склада</w:t>
            </w:r>
            <w:r>
              <w:br/>
            </w:r>
            <w:r>
              <w:rPr>
                <w:rFonts w:ascii="Times New Roman"/>
                <w:b w:val="false"/>
                <w:i w:val="false"/>
                <w:color w:val="000000"/>
                <w:sz w:val="20"/>
              </w:rPr>
              <w:t>
(cacdo:‌Warehousing‌Goods‌Item‌Details)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товаре, помещенном под таможенную процедуру свободной таможенной зоны или свободного склада и использованном при изготовлении декларируемого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M.CA.CDE.00505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M.CA.CDT.00444</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*.1. Ссылочный идентификатор записи</w:t>
            </w:r>
            <w:r>
              <w:br/>
            </w:r>
            <w:r>
              <w:rPr>
                <w:rFonts w:ascii="Times New Roman"/>
                <w:b w:val="false"/>
                <w:i w:val="false"/>
                <w:color w:val="000000"/>
                <w:sz w:val="20"/>
              </w:rPr>
              <w:t>
(casdo:‌Reference‌Line‌Id)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записи (номер строки) сведений о предшествующих документах, в которой указаны сведения о предшествующей декларации на товары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 включая торговое, коммерческое или иное традиционное наименование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M.CA.SDE.00164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товара в дополнительной единице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M.CA.CDE.00153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*.4. Группа товаров</w:t>
            </w:r>
            <w:r>
              <w:br/>
            </w:r>
            <w:r>
              <w:rPr>
                <w:rFonts w:ascii="Times New Roman"/>
                <w:b w:val="false"/>
                <w:i w:val="false"/>
                <w:color w:val="000000"/>
                <w:sz w:val="20"/>
              </w:rPr>
              <w:t>
(cacdo:‌Goods‌Item‌Group‌Details)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группе товаров одного наименования с отличающимися от других групп характеристиками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M.CA.CDE.00049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M.CA.CDT.00047</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группы товаров с учетом дополнительных характеристик (качественных, технических, коммерческих), необходимых для классификации товара и для исчисления таможенной стоимости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M.CA.SDE.00164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компонента машины в соответствии с ТН ВЭД ЕАЭС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*.4.3. Характеристики товара в группе товаров</w:t>
            </w:r>
            <w:r>
              <w:br/>
            </w:r>
            <w:r>
              <w:rPr>
                <w:rFonts w:ascii="Times New Roman"/>
                <w:b w:val="false"/>
                <w:i w:val="false"/>
                <w:color w:val="000000"/>
                <w:sz w:val="20"/>
              </w:rPr>
              <w:t>
(cacdo:‌Commodity‌Group‌Item‌Details)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характеристиках товара в группе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M.CA.CDE.00304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M.CA.CDT.00273</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*.4.3.1. Сведения о товаре</w:t>
            </w:r>
            <w:r>
              <w:br/>
            </w:r>
            <w:r>
              <w:rPr>
                <w:rFonts w:ascii="Times New Roman"/>
                <w:b w:val="false"/>
                <w:i w:val="false"/>
                <w:color w:val="000000"/>
                <w:sz w:val="20"/>
              </w:rPr>
              <w:t>
(cacdo:‌Commodity‌Description‌Details)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сведения о товаре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M.CA.CDE.00802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M.CA.CDT.00800</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*.4.3.1.1. Производитель</w:t>
            </w:r>
            <w:r>
              <w:br/>
            </w:r>
            <w:r>
              <w:rPr>
                <w:rFonts w:ascii="Times New Roman"/>
                <w:b w:val="false"/>
                <w:i w:val="false"/>
                <w:color w:val="000000"/>
                <w:sz w:val="20"/>
              </w:rPr>
              <w:t>
(casdo:‌Manufacturer‌Name)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производителя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*.4.3.1.2. Наименование товарного знака</w:t>
            </w:r>
            <w:r>
              <w:br/>
            </w:r>
            <w:r>
              <w:rPr>
                <w:rFonts w:ascii="Times New Roman"/>
                <w:b w:val="false"/>
                <w:i w:val="false"/>
                <w:color w:val="000000"/>
                <w:sz w:val="20"/>
              </w:rPr>
              <w:t>
(casdo:‌Trade‌Mark‌Name)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товарного знака, объекта авторского права, смежных прав, патента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*.4.3.1.3. Наименование места происхождения</w:t>
            </w:r>
            <w:r>
              <w:br/>
            </w:r>
            <w:r>
              <w:rPr>
                <w:rFonts w:ascii="Times New Roman"/>
                <w:b w:val="false"/>
                <w:i w:val="false"/>
                <w:color w:val="000000"/>
                <w:sz w:val="20"/>
              </w:rPr>
              <w:t>
(casdo:‌Production‌Place‌Name)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места происхождения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M.CA.SDE.00769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*.4.3.1.4. Наименование марки</w:t>
            </w:r>
            <w:r>
              <w:br/>
            </w:r>
            <w:r>
              <w:rPr>
                <w:rFonts w:ascii="Times New Roman"/>
                <w:b w:val="false"/>
                <w:i w:val="false"/>
                <w:color w:val="000000"/>
                <w:sz w:val="20"/>
              </w:rPr>
              <w:t>
(csdo:‌Product‌Mark‌Name)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*.4.3.1.5. Наименование модели</w:t>
            </w:r>
            <w:r>
              <w:br/>
            </w:r>
            <w:r>
              <w:rPr>
                <w:rFonts w:ascii="Times New Roman"/>
                <w:b w:val="false"/>
                <w:i w:val="false"/>
                <w:color w:val="000000"/>
                <w:sz w:val="20"/>
              </w:rPr>
              <w:t>
(csdo:‌Product‌Model‌Name)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модели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*.4.3.1.6. Идентификатор продукта</w:t>
            </w:r>
            <w:r>
              <w:br/>
            </w:r>
            <w:r>
              <w:rPr>
                <w:rFonts w:ascii="Times New Roman"/>
                <w:b w:val="false"/>
                <w:i w:val="false"/>
                <w:color w:val="000000"/>
                <w:sz w:val="20"/>
              </w:rPr>
              <w:t>
(csdo:‌Product‌Id)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вида продукта (товара) или артикул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M.SDE.00140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*.4.3.1.7. Наименование сорта</w:t>
            </w:r>
            <w:r>
              <w:br/>
            </w:r>
            <w:r>
              <w:rPr>
                <w:rFonts w:ascii="Times New Roman"/>
                <w:b w:val="false"/>
                <w:i w:val="false"/>
                <w:color w:val="000000"/>
                <w:sz w:val="20"/>
              </w:rPr>
              <w:t>
(csdo:‌Product‌Sort‌Name)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сорта (группы сортов)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M.SDE.00234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*.4.3.1.8. Наименование стандарта</w:t>
            </w:r>
            <w:r>
              <w:br/>
            </w:r>
            <w:r>
              <w:rPr>
                <w:rFonts w:ascii="Times New Roman"/>
                <w:b w:val="false"/>
                <w:i w:val="false"/>
                <w:color w:val="000000"/>
                <w:sz w:val="20"/>
              </w:rPr>
              <w:t>
(casdo:‌Standard‌Name)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стандарта (международного, межгосударственного, государтвенного, отраслевого или организации) или технических условий на товар</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M.CA.SDE.00209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*.4.3.1.9. Идентификатор единицы продукта</w:t>
            </w:r>
            <w:r>
              <w:br/>
            </w:r>
            <w:r>
              <w:rPr>
                <w:rFonts w:ascii="Times New Roman"/>
                <w:b w:val="false"/>
                <w:i w:val="false"/>
                <w:color w:val="000000"/>
                <w:sz w:val="20"/>
              </w:rPr>
              <w:t>
(csdo:‌Product‌Instance‌Id)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(серийный номер, код) экземпляра продукта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M.SDE.00151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*.4.3.1.10. Дата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производства (изготовления)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*.4.3.2. Габаритные размеры объекта</w:t>
            </w:r>
            <w:r>
              <w:br/>
            </w:r>
            <w:r>
              <w:rPr>
                <w:rFonts w:ascii="Times New Roman"/>
                <w:b w:val="false"/>
                <w:i w:val="false"/>
                <w:color w:val="000000"/>
                <w:sz w:val="20"/>
              </w:rPr>
              <w:t>
(ccdo:‌Unified‌Overall‌Dimension‌Details)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линейные размеры объекта (длина, ширина и высота)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M.CDE.00066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M.CDT.00055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*.4.3.2.1. Длина</w:t>
            </w:r>
            <w:r>
              <w:br/>
            </w:r>
            <w:r>
              <w:rPr>
                <w:rFonts w:ascii="Times New Roman"/>
                <w:b w:val="false"/>
                <w:i w:val="false"/>
                <w:color w:val="000000"/>
                <w:sz w:val="20"/>
              </w:rPr>
              <w:t>
(csdo:‌Unified‌Length‌Measure)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продольном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*.4.3.2.2. Ширина</w:t>
            </w:r>
            <w:r>
              <w:br/>
            </w:r>
            <w:r>
              <w:rPr>
                <w:rFonts w:ascii="Times New Roman"/>
                <w:b w:val="false"/>
                <w:i w:val="false"/>
                <w:color w:val="000000"/>
                <w:sz w:val="20"/>
              </w:rPr>
              <w:t>
(csdo:‌Unified‌Width‌Measure)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поперечном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*.4.3.2.3. Высота</w:t>
            </w:r>
            <w:r>
              <w:br/>
            </w:r>
            <w:r>
              <w:rPr>
                <w:rFonts w:ascii="Times New Roman"/>
                <w:b w:val="false"/>
                <w:i w:val="false"/>
                <w:color w:val="000000"/>
                <w:sz w:val="20"/>
              </w:rPr>
              <w:t>
(csdo:‌Unified‌Height‌Measure)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линейный размер объекта в вертикальном направлении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*.4.3.3. Сведения о лесоматериалах</w:t>
            </w:r>
            <w:r>
              <w:br/>
            </w:r>
            <w:r>
              <w:rPr>
                <w:rFonts w:ascii="Times New Roman"/>
                <w:b w:val="false"/>
                <w:i w:val="false"/>
                <w:color w:val="000000"/>
                <w:sz w:val="20"/>
              </w:rPr>
              <w:t>
(cacdo:‌Wood‌Description‌Details)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лесоматериалах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M.CA.CDE.00477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M.CA.CDT.00420</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*.4.3.3.1. Сортимент товара</w:t>
            </w:r>
            <w:r>
              <w:br/>
            </w:r>
            <w:r>
              <w:rPr>
                <w:rFonts w:ascii="Times New Roman"/>
                <w:b w:val="false"/>
                <w:i w:val="false"/>
                <w:color w:val="000000"/>
                <w:sz w:val="20"/>
              </w:rPr>
              <w:t>
(casdo:‌Wood‌Sortiment‌Name)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сортимента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*.4.3.3.2. Наименование породы древесины</w:t>
            </w:r>
            <w:r>
              <w:br/>
            </w:r>
            <w:r>
              <w:rPr>
                <w:rFonts w:ascii="Times New Roman"/>
                <w:b w:val="false"/>
                <w:i w:val="false"/>
                <w:color w:val="000000"/>
                <w:sz w:val="20"/>
              </w:rPr>
              <w:t>
(casdo:‌Wood‌Kind‌Name)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породы древесины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M.CA.CDE.00153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количестве товара с указанием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единиц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9.1.18. Страна происхождения</w:t>
            </w:r>
            <w:r>
              <w:br/>
            </w:r>
            <w:r>
              <w:rPr>
                <w:rFonts w:ascii="Times New Roman"/>
                <w:b w:val="false"/>
                <w:i w:val="false"/>
                <w:color w:val="000000"/>
                <w:sz w:val="20"/>
              </w:rPr>
              <w:t>
(cacdo:‌Origin‌Country‌Details)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стране происхождения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M.CA.CDE.00098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M.CA.CDT.00079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страны</w:t>
            </w:r>
            <w:r>
              <w:br/>
            </w:r>
            <w:r>
              <w:rPr>
                <w:rFonts w:ascii="Times New Roman"/>
                <w:b w:val="false"/>
                <w:i w:val="false"/>
                <w:color w:val="000000"/>
                <w:sz w:val="20"/>
              </w:rPr>
              <w:t>
(casdo:‌CACountry‌Code)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M.CA.SDT.00181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*.2. Краткое название страны</w:t>
            </w:r>
            <w:r>
              <w:br/>
            </w:r>
            <w:r>
              <w:rPr>
                <w:rFonts w:ascii="Times New Roman"/>
                <w:b w:val="false"/>
                <w:i w:val="false"/>
                <w:color w:val="000000"/>
                <w:sz w:val="20"/>
              </w:rPr>
              <w:t>
(casdo:‌Short‌Country‌Name)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название страны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M.CA.SDE.00123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M.CA.SDT.00451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территории</w:t>
            </w:r>
            <w:r>
              <w:br/>
            </w:r>
            <w:r>
              <w:rPr>
                <w:rFonts w:ascii="Times New Roman"/>
                <w:b w:val="false"/>
                <w:i w:val="false"/>
                <w:color w:val="000000"/>
                <w:sz w:val="20"/>
              </w:rPr>
              <w:t>
(csdo:‌Territory‌Code)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административно-территориального деления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M.SDE.00031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M.SDT.00031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9.1.19. Преференции</w:t>
            </w:r>
            <w:r>
              <w:br/>
            </w:r>
            <w:r>
              <w:rPr>
                <w:rFonts w:ascii="Times New Roman"/>
                <w:b w:val="false"/>
                <w:i w:val="false"/>
                <w:color w:val="000000"/>
                <w:sz w:val="20"/>
              </w:rPr>
              <w:t>
(cacdo:‌Preference‌Details)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преференциях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M.CA.CDE.00492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M.CA.CDT.00427</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преференции по уплате таможенных сборов</w:t>
            </w:r>
            <w:r>
              <w:br/>
            </w:r>
            <w:r>
              <w:rPr>
                <w:rFonts w:ascii="Times New Roman"/>
                <w:b w:val="false"/>
                <w:i w:val="false"/>
                <w:color w:val="000000"/>
                <w:sz w:val="20"/>
              </w:rPr>
              <w:t>
(casdo:‌Customs‌Clearance‌Charges‌Pref‌Code)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преференции по уплате таможенных сборов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*.2. Код преференции по уплате таможенной пошлины</w:t>
            </w:r>
            <w:r>
              <w:br/>
            </w:r>
            <w:r>
              <w:rPr>
                <w:rFonts w:ascii="Times New Roman"/>
                <w:b w:val="false"/>
                <w:i w:val="false"/>
                <w:color w:val="000000"/>
                <w:sz w:val="20"/>
              </w:rPr>
              <w:t>
(casdo:‌Customs‌Duty‌Pref‌Code)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преференции по уплате таможенной пошлины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M.CA.SDE.00682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преференции по уплате акциза</w:t>
            </w:r>
            <w:r>
              <w:br/>
            </w:r>
            <w:r>
              <w:rPr>
                <w:rFonts w:ascii="Times New Roman"/>
                <w:b w:val="false"/>
                <w:i w:val="false"/>
                <w:color w:val="000000"/>
                <w:sz w:val="20"/>
              </w:rPr>
              <w:t>
(casdo:‌Excise‌Pref‌Code)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преференции по уплате акциза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*.4. Код преференции по уплате налога на добавленную стоимость</w:t>
            </w:r>
            <w:r>
              <w:br/>
            </w:r>
            <w:r>
              <w:rPr>
                <w:rFonts w:ascii="Times New Roman"/>
                <w:b w:val="false"/>
                <w:i w:val="false"/>
                <w:color w:val="000000"/>
                <w:sz w:val="20"/>
              </w:rPr>
              <w:t>
(casdo:‌VATPref‌Code)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преференции по уплате налога на добавленную стоимость</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9.1.20. Таможенная стоимость</w:t>
            </w:r>
            <w:r>
              <w:br/>
            </w:r>
            <w:r>
              <w:rPr>
                <w:rFonts w:ascii="Times New Roman"/>
                <w:b w:val="false"/>
                <w:i w:val="false"/>
                <w:color w:val="000000"/>
                <w:sz w:val="20"/>
              </w:rPr>
              <w:t>
(casdo:‌Customs‌Value‌Amount)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таможенная стоимость товаров (стоимостная основа для расчета)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M.CA.SDE.00188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9.1.21. Код проверки таможенных, иных документов и (или) сведений</w:t>
            </w:r>
            <w:r>
              <w:br/>
            </w:r>
            <w:r>
              <w:rPr>
                <w:rFonts w:ascii="Times New Roman"/>
                <w:b w:val="false"/>
                <w:i w:val="false"/>
                <w:color w:val="000000"/>
                <w:sz w:val="20"/>
              </w:rPr>
              <w:t>
(cacdo:‌Customs‌Check‌Code‌Details)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кодовое обозначение проверки таможенных, иных документов и (или) сведений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M.CA.CDE.00182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M.CA.CDT.00197</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*.1. Признак проверки в отношении сведений о количестве (весе) товара</w:t>
            </w:r>
            <w:r>
              <w:br/>
            </w:r>
            <w:r>
              <w:rPr>
                <w:rFonts w:ascii="Times New Roman"/>
                <w:b w:val="false"/>
                <w:i w:val="false"/>
                <w:color w:val="000000"/>
                <w:sz w:val="20"/>
              </w:rPr>
              <w:t>
(casdo:‌Weight‌Check‌Indicator)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сведений о количестве (весе) товара и (или) о количестве товара в дополнительной единице измерения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*.2. Признак проверки в отношении сведений о происхождении товара и (или) тарифных преференциях</w:t>
            </w:r>
            <w:r>
              <w:br/>
            </w:r>
            <w:r>
              <w:rPr>
                <w:rFonts w:ascii="Times New Roman"/>
                <w:b w:val="false"/>
                <w:i w:val="false"/>
                <w:color w:val="000000"/>
                <w:sz w:val="20"/>
              </w:rPr>
              <w:t>
(casdo:‌Original‌Check‌Indicator)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сведений о происхождении товара и (или) тарифных преференциях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*.3. Признак проверки в отношении классификационного кода товара в соответствии с ТН ВЭД ЕАЭС</w:t>
            </w:r>
            <w:r>
              <w:br/>
            </w:r>
            <w:r>
              <w:rPr>
                <w:rFonts w:ascii="Times New Roman"/>
                <w:b w:val="false"/>
                <w:i w:val="false"/>
                <w:color w:val="000000"/>
                <w:sz w:val="20"/>
              </w:rPr>
              <w:t>
(casdo:‌Commodity‌Check‌Indicator)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классификационного кода товара в соответствии с ТН ВЭД ЕАЭС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*.4. Признак проверки в отношении сведений о таможенной стоимости товара</w:t>
            </w:r>
            <w:r>
              <w:br/>
            </w:r>
            <w:r>
              <w:rPr>
                <w:rFonts w:ascii="Times New Roman"/>
                <w:b w:val="false"/>
                <w:i w:val="false"/>
                <w:color w:val="000000"/>
                <w:sz w:val="20"/>
              </w:rPr>
              <w:t>
(casdo:‌Customs‌Value‌Check‌Indicator)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сведений о таможенной стоимости товара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*.5. Признак проверки в отношении сведений об исчислении таможенных и иных платежей</w:t>
            </w:r>
            <w:r>
              <w:br/>
            </w:r>
            <w:r>
              <w:rPr>
                <w:rFonts w:ascii="Times New Roman"/>
                <w:b w:val="false"/>
                <w:i w:val="false"/>
                <w:color w:val="000000"/>
                <w:sz w:val="20"/>
              </w:rPr>
              <w:t>
(casdo:‌Duty‌Tax‌Fee‌Check‌Indicator)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сведений об исчислении таможенных пошлин, налогов, специальных, антидемпинговых, компенсационных пошлин</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*.6. Признак проверки в отношении сведений о применении льгот по уплате таможенных пошлин, налогов</w:t>
            </w:r>
            <w:r>
              <w:br/>
            </w:r>
            <w:r>
              <w:rPr>
                <w:rFonts w:ascii="Times New Roman"/>
                <w:b w:val="false"/>
                <w:i w:val="false"/>
                <w:color w:val="000000"/>
                <w:sz w:val="20"/>
              </w:rPr>
              <w:t>
(casdo:‌Fact‌Payment‌Check‌Indicator)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проверки таможенных, иных документов и (или) сведений в отношении сведений о применении льгот по уплате таможенных пошлин, налогов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M.CA.SDE.00177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9.1.22. Представленный документ (сведения)</w:t>
            </w:r>
            <w:r>
              <w:br/>
            </w:r>
            <w:r>
              <w:rPr>
                <w:rFonts w:ascii="Times New Roman"/>
                <w:b w:val="false"/>
                <w:i w:val="false"/>
                <w:color w:val="000000"/>
                <w:sz w:val="20"/>
              </w:rPr>
              <w:t>
(cacdo:‌PGCPresented‌Doc‌Details)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документе и (или) источнике информации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M.CA.CDT.00432</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документа</w:t>
            </w:r>
            <w:r>
              <w:br/>
            </w:r>
            <w:r>
              <w:rPr>
                <w:rFonts w:ascii="Times New Roman"/>
                <w:b w:val="false"/>
                <w:i w:val="false"/>
                <w:color w:val="000000"/>
                <w:sz w:val="20"/>
              </w:rPr>
              <w:t>
(csdo:‌Doc‌Kind‌Code)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документа</w:t>
            </w:r>
            <w:r>
              <w:br/>
            </w:r>
            <w:r>
              <w:rPr>
                <w:rFonts w:ascii="Times New Roman"/>
                <w:b w:val="false"/>
                <w:i w:val="false"/>
                <w:color w:val="000000"/>
                <w:sz w:val="20"/>
              </w:rPr>
              <w:t>
(csdo:‌Doc‌Name)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M.SDT.00134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*.3. Номер документа</w:t>
            </w:r>
            <w:r>
              <w:br/>
            </w:r>
            <w:r>
              <w:rPr>
                <w:rFonts w:ascii="Times New Roman"/>
                <w:b w:val="false"/>
                <w:i w:val="false"/>
                <w:color w:val="000000"/>
                <w:sz w:val="20"/>
              </w:rPr>
              <w:t>
(csdo:‌Doc‌Id)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или буквенно-цифровое обозначение, присвоенное документу при его регистрации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документа</w:t>
            </w:r>
            <w:r>
              <w:br/>
            </w:r>
            <w:r>
              <w:rPr>
                <w:rFonts w:ascii="Times New Roman"/>
                <w:b w:val="false"/>
                <w:i w:val="false"/>
                <w:color w:val="000000"/>
                <w:sz w:val="20"/>
              </w:rPr>
              <w:t>
(csdo:‌Doc‌Creation‌Date)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подписания, утверждения или регистрации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M.SDE.00045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*.5. Дата начала срока действия документа</w:t>
            </w:r>
            <w:r>
              <w:br/>
            </w:r>
            <w:r>
              <w:rPr>
                <w:rFonts w:ascii="Times New Roman"/>
                <w:b w:val="false"/>
                <w:i w:val="false"/>
                <w:color w:val="000000"/>
                <w:sz w:val="20"/>
              </w:rPr>
              <w:t>
(csdo:‌Doc‌Start‌Date)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срока, в течение которого документ имеет силу</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*.6. Дата истечения срока действия документа</w:t>
            </w:r>
            <w:r>
              <w:br/>
            </w:r>
            <w:r>
              <w:rPr>
                <w:rFonts w:ascii="Times New Roman"/>
                <w:b w:val="false"/>
                <w:i w:val="false"/>
                <w:color w:val="000000"/>
                <w:sz w:val="20"/>
              </w:rPr>
              <w:t>
(csdo:‌Doc‌Validity‌Date)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окончания срока, в течение которого документ имеет силу</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M.SDE.00052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*.7. Код страны</w:t>
            </w:r>
            <w:r>
              <w:br/>
            </w:r>
            <w:r>
              <w:rPr>
                <w:rFonts w:ascii="Times New Roman"/>
                <w:b w:val="false"/>
                <w:i w:val="false"/>
                <w:color w:val="000000"/>
                <w:sz w:val="20"/>
              </w:rPr>
              <w:t>
(csdo:‌Unified‌Country‌Code)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страны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M.SDE.00162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M.SDT.00112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*.8. Наименование уполномоченного органа государства-члена</w:t>
            </w:r>
            <w:r>
              <w:br/>
            </w:r>
            <w:r>
              <w:rPr>
                <w:rFonts w:ascii="Times New Roman"/>
                <w:b w:val="false"/>
                <w:i w:val="false"/>
                <w:color w:val="000000"/>
                <w:sz w:val="20"/>
              </w:rPr>
              <w:t>
(csdo:‌Authority‌Name)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*.9. Идентификатор уполномоченного органа государства-члена</w:t>
            </w:r>
            <w:r>
              <w:br/>
            </w:r>
            <w:r>
              <w:rPr>
                <w:rFonts w:ascii="Times New Roman"/>
                <w:b w:val="false"/>
                <w:i w:val="false"/>
                <w:color w:val="000000"/>
                <w:sz w:val="20"/>
              </w:rPr>
              <w:t>
(csdo:‌Authority‌Id)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строка символов, идентифицирующая государственный или межгосударственный орган (организацию), выдавший или утвердивший документ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M.SDE.00068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*.10. Информационный ресурс</w:t>
            </w:r>
            <w:r>
              <w:br/>
            </w:r>
            <w:r>
              <w:rPr>
                <w:rFonts w:ascii="Times New Roman"/>
                <w:b w:val="false"/>
                <w:i w:val="false"/>
                <w:color w:val="000000"/>
                <w:sz w:val="20"/>
              </w:rPr>
              <w:t>
(cacdo:‌Information‌Source‌Details)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информационном ресурсе в информационно-телекоммуникационной сети "Интернет"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M.CA.CDE.00345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M.CA.CDT.00295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*.10.1. Наименование информационного источника или ресурса</w:t>
            </w:r>
            <w:r>
              <w:br/>
            </w:r>
            <w:r>
              <w:rPr>
                <w:rFonts w:ascii="Times New Roman"/>
                <w:b w:val="false"/>
                <w:i w:val="false"/>
                <w:color w:val="000000"/>
                <w:sz w:val="20"/>
              </w:rPr>
              <w:t>
(casdo:‌Information‌Source‌Name)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информационного ресурса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M.CA.SDE.00292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M.SDT.00134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*.10.2. Ссылка на детализированные сведения</w:t>
            </w:r>
            <w:r>
              <w:br/>
            </w:r>
            <w:r>
              <w:rPr>
                <w:rFonts w:ascii="Times New Roman"/>
                <w:b w:val="false"/>
                <w:i w:val="false"/>
                <w:color w:val="000000"/>
                <w:sz w:val="20"/>
              </w:rPr>
              <w:t>
(csdo:‌Details‌Resource‌Id)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ссылка на информационный ресурс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M.SDE.00292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M.SDT.00197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*.10.3. Дата</w:t>
            </w:r>
            <w:r>
              <w:br/>
            </w:r>
            <w:r>
              <w:rPr>
                <w:rFonts w:ascii="Times New Roman"/>
                <w:b w:val="false"/>
                <w:i w:val="false"/>
                <w:color w:val="000000"/>
                <w:sz w:val="20"/>
              </w:rPr>
              <w:t>
(csdo:‌Event‌Date)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обращения к информационному ресурсу</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M.SDE.00131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*.11. Идентификатор записи</w:t>
            </w:r>
            <w:r>
              <w:br/>
            </w:r>
            <w:r>
              <w:rPr>
                <w:rFonts w:ascii="Times New Roman"/>
                <w:b w:val="false"/>
                <w:i w:val="false"/>
                <w:color w:val="000000"/>
                <w:sz w:val="20"/>
              </w:rPr>
              <w:t>
(casdo:‌Line‌Id)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уникальный идентификатор, используемый для целей однозначной ссылки на запись, или порядковый номер записи</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M.CA.SDE.00771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(casdo:‌EDoc‌Code)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электронного документа (сведений)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M.CA.SDE.00772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M.SDT.00179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*.13. Идентификатор электронного документа в хранилище</w:t>
            </w:r>
            <w:r>
              <w:br/>
            </w:r>
            <w:r>
              <w:rPr>
                <w:rFonts w:ascii="Times New Roman"/>
                <w:b w:val="false"/>
                <w:i w:val="false"/>
                <w:color w:val="000000"/>
                <w:sz w:val="20"/>
              </w:rPr>
              <w:t>
(cacdo:‌Doc‌Arch‌Id‌Details)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идентификаторы, присвоенные документу (сведениям) при размещении в хранилище электронных документов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M.CA.CDE.00562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M.CA.CDT.00462</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*.13.1. Идентификатор хранилища электронных документов</w:t>
            </w:r>
            <w:r>
              <w:br/>
            </w:r>
            <w:r>
              <w:rPr>
                <w:rFonts w:ascii="Times New Roman"/>
                <w:b w:val="false"/>
                <w:i w:val="false"/>
                <w:color w:val="000000"/>
                <w:sz w:val="20"/>
              </w:rPr>
              <w:t>
(casdo:‌EArch‌Id)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хранилища электронных документов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M.CA.SDE.00778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*.13.2. Идентификатор электронного документа (сведений) в хранилище</w:t>
            </w:r>
            <w:r>
              <w:br/>
            </w:r>
            <w:r>
              <w:rPr>
                <w:rFonts w:ascii="Times New Roman"/>
                <w:b w:val="false"/>
                <w:i w:val="false"/>
                <w:color w:val="000000"/>
                <w:sz w:val="20"/>
              </w:rPr>
              <w:t>
(casdo:‌EDoc‌Arch‌Id)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электронного документа (сведений) в хранилище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M.CA.SDE.00773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9.1.23. Исчисление таможенного платежа</w:t>
            </w:r>
            <w:r>
              <w:br/>
            </w:r>
            <w:r>
              <w:rPr>
                <w:rFonts w:ascii="Times New Roman"/>
                <w:b w:val="false"/>
                <w:i w:val="false"/>
                <w:color w:val="000000"/>
                <w:sz w:val="20"/>
              </w:rPr>
              <w:t>
(cacdo:‌Goods‌Item‌Payment‌Details)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исчислении таможенного и иного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M.CA.CDT.00429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налогов, сборов или иного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M.CA.SDE.00110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*.2. Основа начисления платежа</w:t>
            </w:r>
            <w:r>
              <w:br/>
            </w:r>
            <w:r>
              <w:rPr>
                <w:rFonts w:ascii="Times New Roman"/>
                <w:b w:val="false"/>
                <w:i w:val="false"/>
                <w:color w:val="000000"/>
                <w:sz w:val="20"/>
              </w:rPr>
              <w:t>
(casdo:‌Tax‌Base‌Measure)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 начисления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M.CA.SDE.00708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M.CA.SDT.00800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*.3. Цифровой код валюты</w:t>
            </w:r>
            <w:r>
              <w:br/>
            </w:r>
            <w:r>
              <w:rPr>
                <w:rFonts w:ascii="Times New Roman"/>
                <w:b w:val="false"/>
                <w:i w:val="false"/>
                <w:color w:val="000000"/>
                <w:sz w:val="20"/>
              </w:rPr>
              <w:t>
(csdo:‌Unified‌Currency‌N3‌Code)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кодовое обозначение валюты основы начисления (адвалорная ставка)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*.4. Единица измерения</w:t>
            </w:r>
            <w:r>
              <w:br/>
            </w:r>
            <w:r>
              <w:rPr>
                <w:rFonts w:ascii="Times New Roman"/>
                <w:b w:val="false"/>
                <w:i w:val="false"/>
                <w:color w:val="000000"/>
                <w:sz w:val="20"/>
              </w:rPr>
              <w:t>
(csdo:‌Unified‌Measurement‌Unit‌Code)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 основы начисления (специфическая ставка)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*.5. Используемая ставка платежа</w:t>
            </w:r>
            <w:r>
              <w:br/>
            </w:r>
            <w:r>
              <w:rPr>
                <w:rFonts w:ascii="Times New Roman"/>
                <w:b w:val="false"/>
                <w:i w:val="false"/>
                <w:color w:val="000000"/>
                <w:sz w:val="20"/>
              </w:rPr>
              <w:t>
(cacdo:‌Effective‌Customs‌Rate‌Details)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ставке платежа, используемой при расчете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M.CA.CDE.00445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M.CA.CDT.00115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*.5.1. Вид ставки таможенного платежа</w:t>
            </w:r>
            <w:r>
              <w:br/>
            </w:r>
            <w:r>
              <w:rPr>
                <w:rFonts w:ascii="Times New Roman"/>
                <w:b w:val="false"/>
                <w:i w:val="false"/>
                <w:color w:val="000000"/>
                <w:sz w:val="20"/>
              </w:rPr>
              <w:t>
(casdo:‌Duty‌Tax‌Fee‌Rate‌Kind‌Code)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ставки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M.CA.SDE.00245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M.CA.SDT.00159</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*.5.2. Ставка таможенного платежа</w:t>
            </w:r>
            <w:r>
              <w:br/>
            </w:r>
            <w:r>
              <w:rPr>
                <w:rFonts w:ascii="Times New Roman"/>
                <w:b w:val="false"/>
                <w:i w:val="false"/>
                <w:color w:val="000000"/>
                <w:sz w:val="20"/>
              </w:rPr>
              <w:t>
(casdo:‌Duty‌Tax‌Fee‌Rate‌Value)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ставки таможенного платежа или ставки рефинансирования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M.CA.SDE.00022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M.CA.SDT.00121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*.5.3. Единица измерения</w:t>
            </w:r>
            <w:r>
              <w:br/>
            </w:r>
            <w:r>
              <w:rPr>
                <w:rFonts w:ascii="Times New Roman"/>
                <w:b w:val="false"/>
                <w:i w:val="false"/>
                <w:color w:val="000000"/>
                <w:sz w:val="20"/>
              </w:rPr>
              <w:t>
(csdo:‌Unified‌Measurement‌Unit‌Code)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единицы измерения (специфическая ставка)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*.5.4. Цифровой код валюты</w:t>
            </w:r>
            <w:r>
              <w:br/>
            </w:r>
            <w:r>
              <w:rPr>
                <w:rFonts w:ascii="Times New Roman"/>
                <w:b w:val="false"/>
                <w:i w:val="false"/>
                <w:color w:val="000000"/>
                <w:sz w:val="20"/>
              </w:rPr>
              <w:t>
(csdo:‌Unified‌Currency‌N3‌Code)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цифровое кодовое обозначение валюты ставки (специфическая ставка)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M.SDE.00176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справочника (классификатора), в соответствии с которым указан код</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*.5.5. Количество дней</w:t>
            </w:r>
            <w:r>
              <w:br/>
            </w:r>
            <w:r>
              <w:rPr>
                <w:rFonts w:ascii="Times New Roman"/>
                <w:b w:val="false"/>
                <w:i w:val="false"/>
                <w:color w:val="000000"/>
                <w:sz w:val="20"/>
              </w:rPr>
              <w:t>
(csdo:‌Day‌Quantity)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календарных дней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M.SDE.00258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*.5.6. Количество этапов</w:t>
            </w:r>
            <w:r>
              <w:br/>
            </w:r>
            <w:r>
              <w:rPr>
                <w:rFonts w:ascii="Times New Roman"/>
                <w:b w:val="false"/>
                <w:i w:val="false"/>
                <w:color w:val="000000"/>
                <w:sz w:val="20"/>
              </w:rPr>
              <w:t>
(casdo:‌Stage‌Quantity)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этапов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M.CA.SDE.00252</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*.5.7. Количество месяцев</w:t>
            </w:r>
            <w:r>
              <w:br/>
            </w:r>
            <w:r>
              <w:rPr>
                <w:rFonts w:ascii="Times New Roman"/>
                <w:b w:val="false"/>
                <w:i w:val="false"/>
                <w:color w:val="000000"/>
                <w:sz w:val="20"/>
              </w:rPr>
              <w:t>
(csdo:‌Month‌Quantity)</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полных и неполных календарных месяцев</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M.SDE.00259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*.5.8. Весовой коэффициент</w:t>
            </w:r>
            <w:r>
              <w:br/>
            </w:r>
            <w:r>
              <w:rPr>
                <w:rFonts w:ascii="Times New Roman"/>
                <w:b w:val="false"/>
                <w:i w:val="false"/>
                <w:color w:val="000000"/>
                <w:sz w:val="20"/>
              </w:rPr>
              <w:t>
(casdo:‌Weight‌Ratio‌Number)</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весовой коэффициент единицы измерения (специфическая ставка)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M.CA.SDE.00700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*.6. Дата применения ставки</w:t>
            </w:r>
            <w:r>
              <w:br/>
            </w:r>
            <w:r>
              <w:rPr>
                <w:rFonts w:ascii="Times New Roman"/>
                <w:b w:val="false"/>
                <w:i w:val="false"/>
                <w:color w:val="000000"/>
                <w:sz w:val="20"/>
              </w:rPr>
              <w:t>
(casdo:‌Duty‌Tax‌Fee‌Rate‌Date)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применения ставки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M.CA.SDE.00250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*.7. Код особенности уплаты</w:t>
            </w:r>
            <w:r>
              <w:br/>
            </w:r>
            <w:r>
              <w:rPr>
                <w:rFonts w:ascii="Times New Roman"/>
                <w:b w:val="false"/>
                <w:i w:val="false"/>
                <w:color w:val="000000"/>
                <w:sz w:val="20"/>
              </w:rPr>
              <w:t>
(casdo:‌Customs‌Tax‌Payment‌Feature‌Code)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особенности уплаты таможенных и иных платежей</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M.CA.SDE.00108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*.8. Сумма</w:t>
            </w:r>
            <w:r>
              <w:br/>
            </w:r>
            <w:r>
              <w:rPr>
                <w:rFonts w:ascii="Times New Roman"/>
                <w:b w:val="false"/>
                <w:i w:val="false"/>
                <w:color w:val="000000"/>
                <w:sz w:val="20"/>
              </w:rPr>
              <w:t>
(casdo:‌CAPayment‌NAmount)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M.CA.SDE.00697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группы в соответствии с ТН ВЭД ЕАЭС</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M.SDE.00091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*.10. Ссылочный идентификатор записи</w:t>
            </w:r>
            <w:r>
              <w:br/>
            </w:r>
            <w:r>
              <w:rPr>
                <w:rFonts w:ascii="Times New Roman"/>
                <w:b w:val="false"/>
                <w:i w:val="false"/>
                <w:color w:val="000000"/>
                <w:sz w:val="20"/>
              </w:rPr>
              <w:t>
(casdo:‌Reference‌Line‌Id)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ссылочный идентификатор записи в сведениях о предшествующем документе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M.CA.SDE.00617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*.11. Ссылочный идентификатор записи в предшествующем документе (сведениях)</w:t>
            </w:r>
            <w:r>
              <w:br/>
            </w:r>
            <w:r>
              <w:rPr>
                <w:rFonts w:ascii="Times New Roman"/>
                <w:b w:val="false"/>
                <w:i w:val="false"/>
                <w:color w:val="000000"/>
                <w:sz w:val="20"/>
              </w:rPr>
              <w:t>
(casdo:‌Ref‌Reference‌Line‌Id)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ссылочный идентификатор записи в предшествующем документе или сведениях</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M.CA.SDE.00301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*.12. Ссылочный номер товара</w:t>
            </w:r>
            <w:r>
              <w:br/>
            </w:r>
            <w:r>
              <w:rPr>
                <w:rFonts w:ascii="Times New Roman"/>
                <w:b w:val="false"/>
                <w:i w:val="false"/>
                <w:color w:val="000000"/>
                <w:sz w:val="20"/>
              </w:rPr>
              <w:t>
(casdo:‌Reference‌Consignment‌Item‌Ordinal)</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товара в предшествующем документе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M.CA.SDE.00555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9.1.24. Размер обеспечения по товару</w:t>
            </w:r>
            <w:r>
              <w:br/>
            </w:r>
            <w:r>
              <w:rPr>
                <w:rFonts w:ascii="Times New Roman"/>
                <w:b w:val="false"/>
                <w:i w:val="false"/>
                <w:color w:val="000000"/>
                <w:sz w:val="20"/>
              </w:rPr>
              <w:t>
(cacdo:‌PGCGoods‌Item‌Guarantee‌Details)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размере обеспечения в отношении товара по виду таможенного и иного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M.CA.CDT.00415</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налогов, сборов или иного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M.CA.SDE.00110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*.2. Сумма</w:t>
            </w:r>
            <w:r>
              <w:br/>
            </w:r>
            <w:r>
              <w:rPr>
                <w:rFonts w:ascii="Times New Roman"/>
                <w:b w:val="false"/>
                <w:i w:val="false"/>
                <w:color w:val="000000"/>
                <w:sz w:val="20"/>
              </w:rPr>
              <w:t>
(casdo:‌CAPayment‌NAmount)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исчисленная сумма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M.CA.SDE.00697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*.3. Предыдущая сумма платежа</w:t>
            </w:r>
            <w:r>
              <w:br/>
            </w:r>
            <w:r>
              <w:rPr>
                <w:rFonts w:ascii="Times New Roman"/>
                <w:b w:val="false"/>
                <w:i w:val="false"/>
                <w:color w:val="000000"/>
                <w:sz w:val="20"/>
              </w:rPr>
              <w:t>
(casdo:‌Previous‌CAPayment‌NAmount)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предыдущая сумма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M.CA.SDE.00625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*.4. Изменение суммы платежа</w:t>
            </w:r>
            <w:r>
              <w:br/>
            </w:r>
            <w:r>
              <w:rPr>
                <w:rFonts w:ascii="Times New Roman"/>
                <w:b w:val="false"/>
                <w:i w:val="false"/>
                <w:color w:val="000000"/>
                <w:sz w:val="20"/>
              </w:rPr>
              <w:t>
(casdo:‌Difference‌CAPayment‌NAmount)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суммы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M.CA.SDE.00628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9.2. Размер обеспечения</w:t>
            </w:r>
            <w:r>
              <w:br/>
            </w:r>
            <w:r>
              <w:rPr>
                <w:rFonts w:ascii="Times New Roman"/>
                <w:b w:val="false"/>
                <w:i w:val="false"/>
                <w:color w:val="000000"/>
                <w:sz w:val="20"/>
              </w:rPr>
              <w:t>
(cacdo:‌PGCGuarantee‌Details)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размере обеспечения по всем товарам</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M.CA.CDE.00487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M.CA.CDT.00431</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9.2.1. Размер обеспечения по виду платежа</w:t>
            </w:r>
            <w:r>
              <w:br/>
            </w:r>
            <w:r>
              <w:rPr>
                <w:rFonts w:ascii="Times New Roman"/>
                <w:b w:val="false"/>
                <w:i w:val="false"/>
                <w:color w:val="000000"/>
                <w:sz w:val="20"/>
              </w:rPr>
              <w:t>
(cacdo:‌PGCGuarantee‌Amount‌Details)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размере обеспечения по виду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M.CA.CDE.00181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M.CA.CDT.00196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вида налогов, сборов или иного платежа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M.CA.SDE.00110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*.2. Сумма (размер) обеспечения</w:t>
            </w:r>
            <w:r>
              <w:br/>
            </w:r>
            <w:r>
              <w:rPr>
                <w:rFonts w:ascii="Times New Roman"/>
                <w:b w:val="false"/>
                <w:i w:val="false"/>
                <w:color w:val="000000"/>
                <w:sz w:val="20"/>
              </w:rPr>
              <w:t>
(casdo:‌Guarantee‌NAmount)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(размер) обеспечения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M.CA.SDE.00293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9.2.2. Общая сумма (размер) обеспечения</w:t>
            </w:r>
            <w:r>
              <w:br/>
            </w:r>
            <w:r>
              <w:rPr>
                <w:rFonts w:ascii="Times New Roman"/>
                <w:b w:val="false"/>
                <w:i w:val="false"/>
                <w:color w:val="000000"/>
                <w:sz w:val="20"/>
              </w:rPr>
              <w:t>
(casdo:‌Total‌Guarantee‌NAmount)</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(размер) обеспечения</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M.CA.SDE.00294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валюты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классификатора валют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10. Подпись должностного лица таможенного органа</w:t>
            </w:r>
            <w:r>
              <w:br/>
            </w:r>
            <w:r>
              <w:rPr>
                <w:rFonts w:ascii="Times New Roman"/>
                <w:b w:val="false"/>
                <w:i w:val="false"/>
                <w:color w:val="000000"/>
                <w:sz w:val="20"/>
              </w:rPr>
              <w:t>
(cacdo:‌Customs‌Person‌Sign‌Details)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должностном лице таможенного органа, заполнившем (подписавшем) документ</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M.CA.CDE.00514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M.CA.CDT.00448</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10.1. Должностное лицо таможенного органа</w:t>
            </w:r>
            <w:r>
              <w:br/>
            </w:r>
            <w:r>
              <w:rPr>
                <w:rFonts w:ascii="Times New Roman"/>
                <w:b w:val="false"/>
                <w:i w:val="false"/>
                <w:color w:val="000000"/>
                <w:sz w:val="20"/>
              </w:rPr>
              <w:t>
(cacdo:‌Customs‌Person‌Details)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должностном лице таможенного органа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M.CA.CDE.00096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M.CA.CDT.00209</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10.1.1. ФИО</w:t>
            </w:r>
            <w:r>
              <w:br/>
            </w:r>
            <w:r>
              <w:rPr>
                <w:rFonts w:ascii="Times New Roman"/>
                <w:b w:val="false"/>
                <w:i w:val="false"/>
                <w:color w:val="000000"/>
                <w:sz w:val="20"/>
              </w:rPr>
              <w:t>
(ccdo:‌Full‌Name‌Details)</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M.CDE.00029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M.CDT.00016</w:t>
            </w:r>
            <w:r>
              <w:br/>
            </w:r>
            <w:r>
              <w:rPr>
                <w:rFonts w:ascii="Times New Roman"/>
                <w:b w:val="false"/>
                <w:i w:val="false"/>
                <w:color w:val="000000"/>
                <w:sz w:val="20"/>
              </w:rPr>
              <w:t>
Определяется областями значений вложенных элементов</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*.1. Имя</w:t>
            </w:r>
            <w:r>
              <w:br/>
            </w:r>
            <w:r>
              <w:rPr>
                <w:rFonts w:ascii="Times New Roman"/>
                <w:b w:val="false"/>
                <w:i w:val="false"/>
                <w:color w:val="000000"/>
                <w:sz w:val="20"/>
              </w:rPr>
              <w:t>
(csdo:‌First‌Name)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физического лица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M.SDE.00109</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*.2. Отчество</w:t>
            </w:r>
            <w:r>
              <w:br/>
            </w:r>
            <w:r>
              <w:rPr>
                <w:rFonts w:ascii="Times New Roman"/>
                <w:b w:val="false"/>
                <w:i w:val="false"/>
                <w:color w:val="000000"/>
                <w:sz w:val="20"/>
              </w:rPr>
              <w:t>
(csdo:‌Middle‌Name)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отчество (второе или среднее имя) физического лица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M.SDE.00111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*.3. Фамилия</w:t>
            </w:r>
            <w:r>
              <w:br/>
            </w:r>
            <w:r>
              <w:rPr>
                <w:rFonts w:ascii="Times New Roman"/>
                <w:b w:val="false"/>
                <w:i w:val="false"/>
                <w:color w:val="000000"/>
                <w:sz w:val="20"/>
              </w:rPr>
              <w:t>
(csdo:‌Last‌Name)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физического лица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M.SDE.00110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10.1.2. Наименование должности</w:t>
            </w:r>
            <w:r>
              <w:br/>
            </w:r>
            <w:r>
              <w:rPr>
                <w:rFonts w:ascii="Times New Roman"/>
                <w:b w:val="false"/>
                <w:i w:val="false"/>
                <w:color w:val="000000"/>
                <w:sz w:val="20"/>
              </w:rPr>
              <w:t>
(csdo:‌Position‌Name)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 сотрудника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M.SDE.00127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10.1.3. Номер ЛНП должностного лица таможенного органа</w:t>
            </w:r>
            <w:r>
              <w:br/>
            </w:r>
            <w:r>
              <w:rPr>
                <w:rFonts w:ascii="Times New Roman"/>
                <w:b w:val="false"/>
                <w:i w:val="false"/>
                <w:color w:val="000000"/>
                <w:sz w:val="20"/>
              </w:rPr>
              <w:t>
(casdo:‌LNPId)</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ЛНП должностного лица таможенного органа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M.CA.SDE.00413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M.CA.SDT.00090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10.1.4. Код таможенного органа</w:t>
            </w:r>
            <w:r>
              <w:br/>
            </w:r>
            <w:r>
              <w:rPr>
                <w:rFonts w:ascii="Times New Roman"/>
                <w:b w:val="false"/>
                <w:i w:val="false"/>
                <w:color w:val="000000"/>
                <w:sz w:val="20"/>
              </w:rPr>
              <w:t>
(csdo:‌Customs‌Office‌Code)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таможенного органа, указанного на оттиске ЛНП</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M.SDE.00255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M.SDT.00184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10.2. Дата и время подписи</w:t>
            </w:r>
            <w:r>
              <w:br/>
            </w:r>
            <w:r>
              <w:rPr>
                <w:rFonts w:ascii="Times New Roman"/>
                <w:b w:val="false"/>
                <w:i w:val="false"/>
                <w:color w:val="000000"/>
                <w:sz w:val="20"/>
              </w:rPr>
              <w:t>
(casdo:‌Signing‌Date‌Time)</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заполнения (подписи) документа</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M.CA.SDE.00637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Сведения о базовых типах данных, используемых в структуре расчета размера обеспечения, приведены в таблицах 4 и 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6" w:id="9"/>
    <w:p>
      <w:pPr>
        <w:spacing w:after="0"/>
        <w:ind w:left="0"/>
        <w:jc w:val="left"/>
      </w:pPr>
      <w:r>
        <w:rPr>
          <w:rFonts w:ascii="Times New Roman"/>
          <w:b/>
          <w:i w:val="false"/>
          <w:color w:val="000000"/>
        </w:rPr>
        <w:t xml:space="preserve"> Общие сведения о базовых типах данных, используемых в структуре расчета размера обеспечения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1124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urn:EEC:M:BaseDataTypes:vX.X.X</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Префикс пространства имен</w:t>
            </w:r>
            <w:r>
              <w:br/>
            </w:r>
            <w:r>
              <w:rPr>
                <w:rFonts w:ascii="Times New Roman"/>
                <w:b w:val="false"/>
                <w:i w:val="false"/>
                <w:color w:val="000000"/>
                <w:sz w:val="20"/>
              </w:rPr>
              <w:t>
</w:t>
            </w:r>
          </w:p>
        </w:tc>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bdt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"X.X.X" в пространстве имен соответствуют номеру версии базисной модели данных, использованной при разработке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В таблице 5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"идентификатор" – идентификатор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"конструкция UML" – идентификатор конструкции UML в модели данных, соответствующей типу данных;</w:t>
      </w:r>
      <w:r>
        <w:br/>
      </w:r>
      <w:r>
        <w:rPr>
          <w:rFonts w:ascii="Times New Roman"/>
          <w:b w:val="false"/>
          <w:i w:val="false"/>
          <w:color w:val="000000"/>
          <w:sz w:val="28"/>
        </w:rPr>
        <w:t xml:space="preserve">
      </w:t>
      </w:r>
      <w:r>
        <w:rPr>
          <w:rFonts w:ascii="Times New Roman"/>
          <w:b w:val="false"/>
          <w:i w:val="false"/>
          <w:color w:val="000000"/>
          <w:sz w:val="28"/>
        </w:rPr>
        <w:t>"имя" – имя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 xml:space="preserve">"область значений" – множество допустимых значений, соответствующих типу данных.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6" w:id="10"/>
    <w:p>
      <w:pPr>
        <w:spacing w:after="0"/>
        <w:ind w:left="0"/>
        <w:jc w:val="left"/>
      </w:pPr>
      <w:r>
        <w:rPr>
          <w:rFonts w:ascii="Times New Roman"/>
          <w:b/>
          <w:i w:val="false"/>
          <w:color w:val="000000"/>
        </w:rPr>
        <w:t xml:space="preserve"> Базовые типы данных, используемые в структуре расчета размера обеспечения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204"/>
        <w:gridCol w:w="3291"/>
        <w:gridCol w:w="632"/>
        <w:gridCol w:w="4683"/>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UML</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значений</w:t>
            </w: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M.BDT.00005</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Date‌Type</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Тип</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даты в соответствии с ГОСТ ИСО 8601–2001</w:t>
            </w: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M.BDT.00006</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DateTimeType</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Тип</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даты и времени в соответствии с ГОСТ ИСО 8601–2001</w:t>
            </w: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M.BDT.00013</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IndicatorType</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Индикатор. Тип</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 из двух значений: "true" (истина) или "false" (ложь)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10. Сведения об общих простых типах данных, используемых в структуре расчета размера обеспечения, приведены в таблицах 6 и 7.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53" w:id="12"/>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расчета размера обеспечения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84"/>
        <w:gridCol w:w="11332"/>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urn:EEC:M:SimpleDataObjects:vX.X.X</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Префикс пространства имен</w:t>
            </w:r>
            <w:r>
              <w:br/>
            </w:r>
            <w:r>
              <w:rPr>
                <w:rFonts w:ascii="Times New Roman"/>
                <w:b w:val="false"/>
                <w:i w:val="false"/>
                <w:color w:val="000000"/>
                <w:sz w:val="20"/>
              </w:rPr>
              <w:t>
</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"X.X.X" в пространстве имен соответствуют номеру версии базисной модели данных, использованной при разработке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В таблице 7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"идентификатор" – идентификатор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"конструкция UML" – идентификатор конструкции UML в модели данных, соответствующей типу данных;</w:t>
      </w:r>
      <w:r>
        <w:br/>
      </w:r>
      <w:r>
        <w:rPr>
          <w:rFonts w:ascii="Times New Roman"/>
          <w:b w:val="false"/>
          <w:i w:val="false"/>
          <w:color w:val="000000"/>
          <w:sz w:val="28"/>
        </w:rPr>
        <w:t xml:space="preserve">
      </w:t>
      </w:r>
      <w:r>
        <w:rPr>
          <w:rFonts w:ascii="Times New Roman"/>
          <w:b w:val="false"/>
          <w:i w:val="false"/>
          <w:color w:val="000000"/>
          <w:sz w:val="28"/>
        </w:rPr>
        <w:t>"имя" – имя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"область значений" – множество допустимых значений, соответствующих типу данных.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63" w:id="13"/>
    <w:p>
      <w:pPr>
        <w:spacing w:after="0"/>
        <w:ind w:left="0"/>
        <w:jc w:val="left"/>
      </w:pPr>
      <w:r>
        <w:rPr>
          <w:rFonts w:ascii="Times New Roman"/>
          <w:b/>
          <w:i w:val="false"/>
          <w:color w:val="000000"/>
        </w:rPr>
        <w:t xml:space="preserve"> Общие простые типы данных, используемые в структуре расчета размера обеспечения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596"/>
        <w:gridCol w:w="3301"/>
        <w:gridCol w:w="454"/>
        <w:gridCol w:w="8793"/>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4"/>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UML</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значений</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M.SDT.00031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TerritoryCodeType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Территория_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Name120‌Type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120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M.SDT.00056</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Name300Type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300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CommodityCodeType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ТН ВЭД ЕАЭС_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кода из ТН ВЭД ЕАЭС на уровне 2, 4, 6, 8, 9 или 10 знаков. </w:t>
            </w:r>
            <w:r>
              <w:br/>
            </w:r>
            <w:r>
              <w:rPr>
                <w:rFonts w:ascii="Times New Roman"/>
                <w:b w:val="false"/>
                <w:i w:val="false"/>
                <w:color w:val="000000"/>
                <w:sz w:val="20"/>
              </w:rPr>
              <w:t>
Шаблон: \d{2}|\d{4}|\d{6}|\d{8,10}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M.SDT.00067</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Name20‌Type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20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M.SDT.00068</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Name250Type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250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M.SDT.00069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Name40Type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40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Text250Type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 До 250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M.SDT.00074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Measurement‌Unit‌Code‌Type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буквенно-цифровой код. </w:t>
            </w:r>
            <w:r>
              <w:br/>
            </w:r>
            <w:r>
              <w:rPr>
                <w:rFonts w:ascii="Times New Roman"/>
                <w:b w:val="false"/>
                <w:i w:val="false"/>
                <w:color w:val="000000"/>
                <w:sz w:val="20"/>
              </w:rPr>
              <w:t>
Шаблон: [0-9A-Z]{2,3}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ReferenceDataIdType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Справочник (классификатор)_ Идентификатор.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Id20Type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До 20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Id50Type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До 50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M.SDT.00097</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Quantity4Type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Четырехзначное.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целое неотрицательное число в десятичной системе счисления. </w:t>
            </w:r>
            <w:r>
              <w:br/>
            </w:r>
            <w:r>
              <w:rPr>
                <w:rFonts w:ascii="Times New Roman"/>
                <w:b w:val="false"/>
                <w:i w:val="false"/>
                <w:color w:val="000000"/>
                <w:sz w:val="20"/>
              </w:rPr>
              <w:t>
Макс. кол-во цифр: 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PackageKindCodeType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упаковки_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в соответствии с классификатором видов груза, упаковки и упаковочных материалов.</w:t>
            </w:r>
            <w:r>
              <w:br/>
            </w:r>
            <w:r>
              <w:rPr>
                <w:rFonts w:ascii="Times New Roman"/>
                <w:b w:val="false"/>
                <w:i w:val="false"/>
                <w:color w:val="000000"/>
                <w:sz w:val="20"/>
              </w:rPr>
              <w:t>
Шаблон: [A-Z0-9]{2}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Ordinal3Type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Трехзначный.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M.SDT.00106</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Quantity6Type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Шестизначное.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M.SDT.00108</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Id40Type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До 40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M.SDT.00112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UnifiedCountryCodeType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страны со ссылкой на справочник (классификатор)_ Код. Двухбуквенный.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UnifiedPhysicalMeasureType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Физическая величина_ Измерение: вариант 2.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число в десятичной системе счисления. </w:t>
            </w:r>
            <w:r>
              <w:br/>
            </w:r>
            <w:r>
              <w:rPr>
                <w:rFonts w:ascii="Times New Roman"/>
                <w:b w:val="false"/>
                <w:i w:val="false"/>
                <w:color w:val="000000"/>
                <w:sz w:val="20"/>
              </w:rPr>
              <w:t xml:space="preserve">
Макс. кол-во цифр: 24. </w:t>
            </w:r>
            <w:r>
              <w:br/>
            </w:r>
            <w:r>
              <w:rPr>
                <w:rFonts w:ascii="Times New Roman"/>
                <w:b w:val="false"/>
                <w:i w:val="false"/>
                <w:color w:val="000000"/>
                <w:sz w:val="20"/>
              </w:rPr>
              <w:t>
Макс. кол-во дроб. цифр: 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M.SDT.00125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UnifiedCurrencyN3CodeType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Валюта_ Код. Цифровой: вариант 2.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цифрового кода из классификатора валют, определенного атрибутом "Идентификатор справочника (классификатора)". </w:t>
            </w:r>
            <w:r>
              <w:br/>
            </w:r>
            <w:r>
              <w:rPr>
                <w:rFonts w:ascii="Times New Roman"/>
                <w:b w:val="false"/>
                <w:i w:val="false"/>
                <w:color w:val="000000"/>
                <w:sz w:val="20"/>
              </w:rPr>
              <w:t>
Шаблон: [0-9]{3}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M.SDT.00134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Name500Type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 До 500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M.SDT.00140</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UnifiedCode20Type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До 20 символов: вариант 2.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Currency‌Code‌V3‌Type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Валюта_ Код. Буквенный: вариант 3.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буквенного кода из классификатора валют, определенного атрибутом "Идентификатор справочника (классификатора)". </w:t>
            </w:r>
            <w:r>
              <w:br/>
            </w:r>
            <w:r>
              <w:rPr>
                <w:rFonts w:ascii="Times New Roman"/>
                <w:b w:val="false"/>
                <w:i w:val="false"/>
                <w:color w:val="000000"/>
                <w:sz w:val="20"/>
              </w:rPr>
              <w:t>
Шаблон: [A-Z]{3}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M.SDT.00145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Currency‌N3‌Code‌V3‌Type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Валюта_ Код. Цифровой: вариант 3.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цифрового кода из классификатора валют, определенного атрибутом "Идентификатор справочника (классификатора)". </w:t>
            </w:r>
            <w:r>
              <w:br/>
            </w:r>
            <w:r>
              <w:rPr>
                <w:rFonts w:ascii="Times New Roman"/>
                <w:b w:val="false"/>
                <w:i w:val="false"/>
                <w:color w:val="000000"/>
                <w:sz w:val="20"/>
              </w:rPr>
              <w:t>
Шаблон: [0-9]{3}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Quantity5Type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Пятизначное.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целое неотрицательное число в десятичной системе счисления. </w:t>
            </w:r>
            <w:r>
              <w:br/>
            </w:r>
            <w:r>
              <w:rPr>
                <w:rFonts w:ascii="Times New Roman"/>
                <w:b w:val="false"/>
                <w:i w:val="false"/>
                <w:color w:val="000000"/>
                <w:sz w:val="20"/>
              </w:rPr>
              <w:t>
Макс. кол-во цифр: 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M.SDT.00156</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Quantity8Type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Восьмизначное.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целое неотрицательное число в десятичной системе счисления. </w:t>
            </w:r>
            <w:r>
              <w:br/>
            </w:r>
            <w:r>
              <w:rPr>
                <w:rFonts w:ascii="Times New Roman"/>
                <w:b w:val="false"/>
                <w:i w:val="false"/>
                <w:color w:val="000000"/>
                <w:sz w:val="20"/>
              </w:rPr>
              <w:t>
Макс. кол-во цифр: 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M.SDT.00161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VehicleIdType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средство_ Идентификатор.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M.SDT.00169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Code1‌Type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1 символ.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Длина: 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M.SDT.00179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Code10Type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До 10 символов.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M.SDT.00184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CustomsOfficeCodeType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Таможенный орган_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M.SDT.00197</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Resource‌Id‌Type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Ресурс_ Идентификатор.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xml:space="preserve">
Мин. длина: 1. </w:t>
            </w:r>
            <w:r>
              <w:br/>
            </w:r>
            <w:r>
              <w:rPr>
                <w:rFonts w:ascii="Times New Roman"/>
                <w:b w:val="false"/>
                <w:i w:val="false"/>
                <w:color w:val="000000"/>
                <w:sz w:val="20"/>
              </w:rPr>
              <w:t>
Макс. длина: 2048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M.SDT.00203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VehicleMakeCodeType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Марка транспортного средства_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кода в соответствии с классификатором марок дорожных транспортных средств. </w:t>
            </w:r>
            <w:r>
              <w:br/>
            </w:r>
            <w:r>
              <w:rPr>
                <w:rFonts w:ascii="Times New Roman"/>
                <w:b w:val="false"/>
                <w:i w:val="false"/>
                <w:color w:val="000000"/>
                <w:sz w:val="20"/>
              </w:rPr>
              <w:t>
Шаблон: \d{3}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EDocCodeType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Электронный документ (сведения)_ Код.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M.SDT.90003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UniversallyUniqueIdType</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Универсально уникальный_ Идентификатор. Тип</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идентификатора в соответствии с ISO/IEC 9834-8. </w:t>
            </w:r>
            <w:r>
              <w:br/>
            </w:r>
            <w:r>
              <w:rPr>
                <w:rFonts w:ascii="Times New Roman"/>
                <w:b w:val="false"/>
                <w:i w:val="false"/>
                <w:color w:val="000000"/>
                <w:sz w:val="20"/>
              </w:rPr>
              <w:t>
Шаблон: [0-9a-fA-F]{8}-[0-9a-fA-F]{4}-[0-9a-fA-F]{4}-[0-9a-fA-F]{4}-[0-9a-fA-F]{12}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11. Сведения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 приведены в таблицах 8 и 9.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01" w:id="15"/>
    <w:p>
      <w:pPr>
        <w:spacing w:after="0"/>
        <w:ind w:left="0"/>
        <w:jc w:val="left"/>
      </w:pPr>
      <w:r>
        <w:rPr>
          <w:rFonts w:ascii="Times New Roman"/>
          <w:b/>
          <w:i w:val="false"/>
          <w:color w:val="000000"/>
        </w:rPr>
        <w:t xml:space="preserve"> Общие сведения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gridCol w:w="11414"/>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пространства имен</w:t>
            </w:r>
            <w:r>
              <w:br/>
            </w:r>
            <w:r>
              <w:rPr>
                <w:rFonts w:ascii="Times New Roman"/>
                <w:b w:val="false"/>
                <w:i w:val="false"/>
                <w:color w:val="000000"/>
                <w:sz w:val="20"/>
              </w:rPr>
              <w:t>
</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urn:EEC:M:CA:SimpleDataObjects:vX.X.X</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Префикс пространства имен</w:t>
            </w:r>
            <w:r>
              <w:br/>
            </w:r>
            <w:r>
              <w:rPr>
                <w:rFonts w:ascii="Times New Roman"/>
                <w:b w:val="false"/>
                <w:i w:val="false"/>
                <w:color w:val="000000"/>
                <w:sz w:val="20"/>
              </w:rPr>
              <w:t>
</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casdo</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В таблице 9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"идентификатор" – идентификатор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"конструкция UML" – идентификатор конструкции UML в модели данных, соответствующей типу данных;</w:t>
      </w:r>
      <w:r>
        <w:br/>
      </w:r>
      <w:r>
        <w:rPr>
          <w:rFonts w:ascii="Times New Roman"/>
          <w:b w:val="false"/>
          <w:i w:val="false"/>
          <w:color w:val="000000"/>
          <w:sz w:val="28"/>
        </w:rPr>
        <w:t xml:space="preserve">
      </w:t>
      </w:r>
      <w:r>
        <w:rPr>
          <w:rFonts w:ascii="Times New Roman"/>
          <w:b w:val="false"/>
          <w:i w:val="false"/>
          <w:color w:val="000000"/>
          <w:sz w:val="28"/>
        </w:rPr>
        <w:t>"имя" – имя типа данных в модели данных;</w:t>
      </w:r>
      <w:r>
        <w:br/>
      </w:r>
      <w:r>
        <w:rPr>
          <w:rFonts w:ascii="Times New Roman"/>
          <w:b w:val="false"/>
          <w:i w:val="false"/>
          <w:color w:val="000000"/>
          <w:sz w:val="28"/>
        </w:rPr>
        <w:t xml:space="preserve">
      </w:t>
      </w:r>
      <w:r>
        <w:rPr>
          <w:rFonts w:ascii="Times New Roman"/>
          <w:b w:val="false"/>
          <w:i w:val="false"/>
          <w:color w:val="000000"/>
          <w:sz w:val="28"/>
        </w:rPr>
        <w:t>"область значений" – множество допустимых значений, соответствующих типу данных.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11" w:id="16"/>
    <w:p>
      <w:pPr>
        <w:spacing w:after="0"/>
        <w:ind w:left="0"/>
        <w:jc w:val="left"/>
      </w:pPr>
      <w:r>
        <w:rPr>
          <w:rFonts w:ascii="Times New Roman"/>
          <w:b/>
          <w:i w:val="false"/>
          <w:color w:val="000000"/>
        </w:rPr>
        <w:t xml:space="preserve"> Прикладные простые типы данных модели данных предметной области "Таможенное администрирование", используемые в структуре расчета размера обеспечения</w:t>
      </w:r>
    </w:p>
    <w:bookmarkEnd w:id="16"/>
    <w:p>
      <w:pPr>
        <w:spacing w:after="0"/>
        <w:ind w:left="0"/>
        <w:jc w:val="left"/>
      </w:pPr>
      <w:r>
        <w:rPr>
          <w:rFonts w:ascii="Times New Roman"/>
          <w:b w:val="false"/>
          <w:i w:val="false"/>
          <w:color w:val="ff0000"/>
          <w:sz w:val="28"/>
        </w:rPr>
        <w:t xml:space="preserve">      Сноска. Таблица 9 с изменениями, внесенными решением Коллегии Евразийской экономической комиссии от 19.12.2017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481"/>
        <w:gridCol w:w="5185"/>
        <w:gridCol w:w="1108"/>
        <w:gridCol w:w="3136"/>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7"/>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UML</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значений</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M.CA.SDT.00001</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Payment‌Amount‌With‌Currency‌Type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 c указанием валюты_ Денежная сумма.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Макс. кол-во цифр: 20.</w:t>
            </w:r>
            <w:r>
              <w:br/>
            </w:r>
            <w:r>
              <w:rPr>
                <w:rFonts w:ascii="Times New Roman"/>
                <w:b w:val="false"/>
                <w:i w:val="false"/>
                <w:color w:val="000000"/>
                <w:sz w:val="20"/>
              </w:rPr>
              <w:t>
Макс. кол-во дроб. цифр: 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M.CA.SDT.00050</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Customs‌Tax‌Payment‌Feature‌Code‌Type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Особенность уплаты таможенных и иных платежей_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особенности уплаты таможенных и иных платежей в соответствии с классификатором особенностей уплаты таможенных и иных платежей, взимание которых возложено на таможенные органы. Нормализованная строка символов.</w:t>
            </w:r>
            <w:r>
              <w:br/>
            </w:r>
            <w:r>
              <w:rPr>
                <w:rFonts w:ascii="Times New Roman"/>
                <w:b w:val="false"/>
                <w:i w:val="false"/>
                <w:color w:val="000000"/>
                <w:sz w:val="20"/>
              </w:rPr>
              <w:t>
Длина: 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M.CA.SDT.00053</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CustomsTaxModeCodeType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 сборов или иного платежа_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в соответствии с классификатором видов налогов, сборов и иных платежей, взимание которых возложено на таможенные органы.</w:t>
            </w:r>
            <w:r>
              <w:br/>
            </w:r>
            <w:r>
              <w:rPr>
                <w:rFonts w:ascii="Times New Roman"/>
                <w:b w:val="false"/>
                <w:i w:val="false"/>
                <w:color w:val="000000"/>
                <w:sz w:val="20"/>
              </w:rPr>
              <w:t>
Длина: 4</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M.CA.SDT.00090</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LNPIdType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ЛНП должностного лица таможенного органа_ Идентификатор.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M.CA.SDT.00118</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CustomsDocumentIdType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таможенного документа по журналу регистрации_ Идентификатор.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Мин. длина: 5.</w:t>
            </w:r>
            <w:r>
              <w:br/>
            </w:r>
            <w:r>
              <w:rPr>
                <w:rFonts w:ascii="Times New Roman"/>
                <w:b w:val="false"/>
                <w:i w:val="false"/>
                <w:color w:val="000000"/>
                <w:sz w:val="20"/>
              </w:rPr>
              <w:t>
Макс. длина: 7</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M.CA.SDT.00121</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RateValueType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таможенного платежа_ Коэффициент.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в десятичной системе исчисления.</w:t>
            </w:r>
            <w:r>
              <w:br/>
            </w:r>
            <w:r>
              <w:rPr>
                <w:rFonts w:ascii="Times New Roman"/>
                <w:b w:val="false"/>
                <w:i w:val="false"/>
                <w:color w:val="000000"/>
                <w:sz w:val="20"/>
              </w:rPr>
              <w:t>
Макс. кол-во цифр: 12.</w:t>
            </w:r>
            <w:r>
              <w:br/>
            </w:r>
            <w:r>
              <w:rPr>
                <w:rFonts w:ascii="Times New Roman"/>
                <w:b w:val="false"/>
                <w:i w:val="false"/>
                <w:color w:val="000000"/>
                <w:sz w:val="20"/>
              </w:rPr>
              <w:t>
Макс. кол-во дроб. цифр: 6</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M.CA.SDT.00146</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FractionNumber9.3NumberType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Формат 9.3.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число в десятичной системе исчисления. </w:t>
            </w:r>
            <w:r>
              <w:br/>
            </w:r>
            <w:r>
              <w:rPr>
                <w:rFonts w:ascii="Times New Roman"/>
                <w:b w:val="false"/>
                <w:i w:val="false"/>
                <w:color w:val="000000"/>
                <w:sz w:val="20"/>
              </w:rPr>
              <w:t>
Макс. кол-во цифр: 9.</w:t>
            </w:r>
            <w:r>
              <w:br/>
            </w:r>
            <w:r>
              <w:rPr>
                <w:rFonts w:ascii="Times New Roman"/>
                <w:b w:val="false"/>
                <w:i w:val="false"/>
                <w:color w:val="000000"/>
                <w:sz w:val="20"/>
              </w:rPr>
              <w:t>
Макс. кол-во дроб. цифр: 3</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M.CA.SDT.00147</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PaymentAmountWithNCurrencyType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c указанием цифрового кода валюты_ Денежная сумма.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в десятичной системе исчисления.</w:t>
            </w:r>
            <w:r>
              <w:br/>
            </w:r>
            <w:r>
              <w:rPr>
                <w:rFonts w:ascii="Times New Roman"/>
                <w:b w:val="false"/>
                <w:i w:val="false"/>
                <w:color w:val="000000"/>
                <w:sz w:val="20"/>
              </w:rPr>
              <w:t>
Макс. кол-во цифр: 20.</w:t>
            </w:r>
            <w:r>
              <w:br/>
            </w:r>
            <w:r>
              <w:rPr>
                <w:rFonts w:ascii="Times New Roman"/>
                <w:b w:val="false"/>
                <w:i w:val="false"/>
                <w:color w:val="000000"/>
                <w:sz w:val="20"/>
              </w:rPr>
              <w:t>
Макс. кол-во дроб. цифр: 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M.CA.SDT.00150</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CustomsTaxPrefCodeType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Преференция по уплате таможенных платежей_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в соответствии с классификатором льгот по уплате таможенных платежей или кода (символов), определенных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M.CA.SDT.00159</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DutyTaxFeeRateKindCodeType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ставки таможенного платежа_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кода в соответствии с перечнем видов ставок таможенного платежа. </w:t>
            </w:r>
            <w:r>
              <w:br/>
            </w:r>
            <w:r>
              <w:rPr>
                <w:rFonts w:ascii="Times New Roman"/>
                <w:b w:val="false"/>
                <w:i w:val="false"/>
                <w:color w:val="000000"/>
                <w:sz w:val="20"/>
              </w:rPr>
              <w:t>
Длина: 1</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M.CA.SDT.00162</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CargoPackageInfoCodeType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Грузовое место: Вид информации о грузе_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кода в соответствии с перечнем видов информации о грузе, грузовых местах и упаковке.</w:t>
            </w:r>
            <w:r>
              <w:br/>
            </w:r>
            <w:r>
              <w:rPr>
                <w:rFonts w:ascii="Times New Roman"/>
                <w:b w:val="false"/>
                <w:i w:val="false"/>
                <w:color w:val="000000"/>
                <w:sz w:val="20"/>
              </w:rPr>
              <w:t>
Длина: 1</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M.CA.SDT.00181</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CACountryCodeType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Шаблон: ([A-Z]{2})|(\d{2})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M.CA.SDT.00201</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EDoc‌Indicator‌Code‌Type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электронного документа_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Кодовое обозначение признака представления электронного документа.</w:t>
            </w:r>
            <w:r>
              <w:br/>
            </w:r>
            <w:r>
              <w:rPr>
                <w:rFonts w:ascii="Times New Roman"/>
                <w:b w:val="false"/>
                <w:i w:val="false"/>
                <w:color w:val="000000"/>
                <w:sz w:val="20"/>
              </w:rPr>
              <w:t>
Шаблон: (ЭД)|(ОО)</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M.CA.SDT.00409</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MeasureUnitAbbreviationCodeType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Условное обозначение единицы измерения_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13</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M.CA.SDT.00451</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ShortCountryNameType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Краткое название_ Код.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название страны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M.CA.SDT.00800</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FractionNumber246MeasureType</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Измерение. Формат 24.6. Тип</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числовая величина, определенная в результате измерения</w:t>
            </w:r>
            <w:r>
              <w:br/>
            </w:r>
            <w:r>
              <w:rPr>
                <w:rFonts w:ascii="Times New Roman"/>
                <w:b w:val="false"/>
                <w:i w:val="false"/>
                <w:color w:val="000000"/>
                <w:sz w:val="20"/>
              </w:rPr>
              <w:t>
Макс. кол-во цифр: 24</w:t>
            </w:r>
            <w:r>
              <w:br/>
            </w:r>
            <w:r>
              <w:rPr>
                <w:rFonts w:ascii="Times New Roman"/>
                <w:b w:val="false"/>
                <w:i w:val="false"/>
                <w:color w:val="000000"/>
                <w:sz w:val="20"/>
              </w:rPr>
              <w:t>
Макс. кол-во дроб. цифр: 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Описание заполнения отдельных реквизитов структуры расчета размера обеспечения приводится в таблице 10.</w:t>
      </w:r>
      <w:r>
        <w:br/>
      </w:r>
      <w:r>
        <w:rPr>
          <w:rFonts w:ascii="Times New Roman"/>
          <w:b w:val="false"/>
          <w:i w:val="false"/>
          <w:color w:val="000000"/>
          <w:sz w:val="28"/>
        </w:rPr>
        <w:t xml:space="preserve">
      </w:t>
      </w:r>
      <w:r>
        <w:rPr>
          <w:rFonts w:ascii="Times New Roman"/>
          <w:b w:val="false"/>
          <w:i w:val="false"/>
          <w:color w:val="000000"/>
          <w:sz w:val="28"/>
        </w:rPr>
        <w:t>В таблице формируются следующие поля (графы):</w:t>
      </w:r>
      <w:r>
        <w:br/>
      </w:r>
      <w:r>
        <w:rPr>
          <w:rFonts w:ascii="Times New Roman"/>
          <w:b w:val="false"/>
          <w:i w:val="false"/>
          <w:color w:val="000000"/>
          <w:sz w:val="28"/>
        </w:rPr>
        <w:t xml:space="preserve">
      </w:t>
      </w:r>
      <w:r>
        <w:rPr>
          <w:rFonts w:ascii="Times New Roman"/>
          <w:b w:val="false"/>
          <w:i w:val="false"/>
          <w:color w:val="000000"/>
          <w:sz w:val="28"/>
        </w:rPr>
        <w:t>"имя реквизита" – устоявшееся или официальное словесное обозначение реквизита с указанием иерархического номера реквизита;</w:t>
      </w:r>
      <w:r>
        <w:br/>
      </w:r>
      <w:r>
        <w:rPr>
          <w:rFonts w:ascii="Times New Roman"/>
          <w:b w:val="false"/>
          <w:i w:val="false"/>
          <w:color w:val="000000"/>
          <w:sz w:val="28"/>
        </w:rPr>
        <w:t xml:space="preserve">
      </w:t>
      </w:r>
      <w:r>
        <w:rPr>
          <w:rFonts w:ascii="Times New Roman"/>
          <w:b w:val="false"/>
          <w:i w:val="false"/>
          <w:color w:val="000000"/>
          <w:sz w:val="28"/>
        </w:rPr>
        <w:t>"№ гр. формы / пункт Порядка" – номер графы формы расчета размера обеспечения исполнения обязанности по уплате таможенных пошлин, налогов, специальных, антидемпинговых, компенсационных пошлин в виде документа на бумажном носителе или пункт (подпункт, абзац) Порядка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утвержденного Решением Коллегии Евразийской экономической комиссии от 4 сентября 2017 г. № 112, соответствующие реквизиту структуры расчета размера обеспечения;</w:t>
      </w:r>
      <w:r>
        <w:br/>
      </w:r>
      <w:r>
        <w:rPr>
          <w:rFonts w:ascii="Times New Roman"/>
          <w:b w:val="false"/>
          <w:i w:val="false"/>
          <w:color w:val="000000"/>
          <w:sz w:val="28"/>
        </w:rPr>
        <w:t xml:space="preserve">
      </w:t>
      </w:r>
      <w:r>
        <w:rPr>
          <w:rFonts w:ascii="Times New Roman"/>
          <w:b w:val="false"/>
          <w:i w:val="false"/>
          <w:color w:val="000000"/>
          <w:sz w:val="28"/>
        </w:rPr>
        <w:t xml:space="preserve">"признак" – признак, указывающий на необходимость (отсутствие необходимости) заполнения реквизита. Возможные значения: </w:t>
      </w:r>
      <w:r>
        <w:br/>
      </w:r>
      <w:r>
        <w:rPr>
          <w:rFonts w:ascii="Times New Roman"/>
          <w:b w:val="false"/>
          <w:i w:val="false"/>
          <w:color w:val="000000"/>
          <w:sz w:val="28"/>
        </w:rPr>
        <w:t xml:space="preserve">
      </w:t>
      </w:r>
      <w:r>
        <w:rPr>
          <w:rFonts w:ascii="Times New Roman"/>
          <w:b w:val="false"/>
          <w:i w:val="false"/>
          <w:color w:val="000000"/>
          <w:sz w:val="28"/>
        </w:rPr>
        <w:t>M – реквизит должен быть заполнен;</w:t>
      </w:r>
      <w:r>
        <w:br/>
      </w:r>
      <w:r>
        <w:rPr>
          <w:rFonts w:ascii="Times New Roman"/>
          <w:b w:val="false"/>
          <w:i w:val="false"/>
          <w:color w:val="000000"/>
          <w:sz w:val="28"/>
        </w:rPr>
        <w:t xml:space="preserve">
      </w:t>
      </w:r>
      <w:r>
        <w:rPr>
          <w:rFonts w:ascii="Times New Roman"/>
          <w:b w:val="false"/>
          <w:i w:val="false"/>
          <w:color w:val="000000"/>
          <w:sz w:val="28"/>
        </w:rPr>
        <w:t>B – реквизит не заполняется;</w:t>
      </w:r>
      <w:r>
        <w:br/>
      </w:r>
      <w:r>
        <w:rPr>
          <w:rFonts w:ascii="Times New Roman"/>
          <w:b w:val="false"/>
          <w:i w:val="false"/>
          <w:color w:val="000000"/>
          <w:sz w:val="28"/>
        </w:rPr>
        <w:t xml:space="preserve">
      </w:t>
      </w:r>
      <w:r>
        <w:rPr>
          <w:rFonts w:ascii="Times New Roman"/>
          <w:b w:val="false"/>
          <w:i w:val="false"/>
          <w:color w:val="000000"/>
          <w:sz w:val="28"/>
        </w:rPr>
        <w:t>O – условие заполнения реквизита определяется Порядком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утвержденным Решением Коллегии Евразийской экономической комиссии от 4 сентября 2017 г. № 112, и (или) правилом заполнения реквизита;</w:t>
      </w:r>
      <w:r>
        <w:br/>
      </w:r>
      <w:r>
        <w:rPr>
          <w:rFonts w:ascii="Times New Roman"/>
          <w:b w:val="false"/>
          <w:i w:val="false"/>
          <w:color w:val="000000"/>
          <w:sz w:val="28"/>
        </w:rPr>
        <w:t xml:space="preserve">
      </w:t>
      </w:r>
      <w:r>
        <w:rPr>
          <w:rFonts w:ascii="Times New Roman"/>
          <w:b w:val="false"/>
          <w:i w:val="false"/>
          <w:color w:val="000000"/>
          <w:sz w:val="28"/>
        </w:rPr>
        <w:t>"правило заполнения" – определяет правила заполнения реквизита;</w:t>
      </w:r>
      <w:r>
        <w:br/>
      </w:r>
      <w:r>
        <w:rPr>
          <w:rFonts w:ascii="Times New Roman"/>
          <w:b w:val="false"/>
          <w:i w:val="false"/>
          <w:color w:val="000000"/>
          <w:sz w:val="28"/>
        </w:rPr>
        <w:t xml:space="preserve">
      </w:t>
      </w:r>
      <w:r>
        <w:rPr>
          <w:rFonts w:ascii="Times New Roman"/>
          <w:b w:val="false"/>
          <w:i w:val="false"/>
          <w:color w:val="000000"/>
          <w:sz w:val="28"/>
        </w:rPr>
        <w:t>"вид правила" – определяет код вида правила заполнения реквизита. Возможные значения:</w:t>
      </w:r>
      <w:r>
        <w:br/>
      </w:r>
      <w:r>
        <w:rPr>
          <w:rFonts w:ascii="Times New Roman"/>
          <w:b w:val="false"/>
          <w:i w:val="false"/>
          <w:color w:val="000000"/>
          <w:sz w:val="28"/>
        </w:rPr>
        <w:t xml:space="preserve">
      </w:t>
      </w:r>
      <w:r>
        <w:rPr>
          <w:rFonts w:ascii="Times New Roman"/>
          <w:b w:val="false"/>
          <w:i w:val="false"/>
          <w:color w:val="000000"/>
          <w:sz w:val="28"/>
        </w:rPr>
        <w:t xml:space="preserve">"1" – общее правило, устанавливается правом Союза; </w:t>
      </w:r>
      <w:r>
        <w:br/>
      </w:r>
      <w:r>
        <w:rPr>
          <w:rFonts w:ascii="Times New Roman"/>
          <w:b w:val="false"/>
          <w:i w:val="false"/>
          <w:color w:val="000000"/>
          <w:sz w:val="28"/>
        </w:rPr>
        <w:t xml:space="preserve">
      </w:t>
      </w:r>
      <w:r>
        <w:rPr>
          <w:rFonts w:ascii="Times New Roman"/>
          <w:b w:val="false"/>
          <w:i w:val="false"/>
          <w:color w:val="000000"/>
          <w:sz w:val="28"/>
        </w:rPr>
        <w:t>"2" – правило, определяющее особенности заполнения реквизита в государстве-члене, устанавливается правом Союза;</w:t>
      </w:r>
      <w:r>
        <w:br/>
      </w:r>
      <w:r>
        <w:rPr>
          <w:rFonts w:ascii="Times New Roman"/>
          <w:b w:val="false"/>
          <w:i w:val="false"/>
          <w:color w:val="000000"/>
          <w:sz w:val="28"/>
        </w:rPr>
        <w:t xml:space="preserve">
      </w:t>
      </w:r>
      <w:r>
        <w:rPr>
          <w:rFonts w:ascii="Times New Roman"/>
          <w:b w:val="false"/>
          <w:i w:val="false"/>
          <w:color w:val="000000"/>
          <w:sz w:val="28"/>
        </w:rPr>
        <w:t>"3" – правило, устанавливается законодательством государства-члена;</w:t>
      </w:r>
      <w:r>
        <w:br/>
      </w:r>
      <w:r>
        <w:rPr>
          <w:rFonts w:ascii="Times New Roman"/>
          <w:b w:val="false"/>
          <w:i w:val="false"/>
          <w:color w:val="000000"/>
          <w:sz w:val="28"/>
        </w:rPr>
        <w:t xml:space="preserve">
      </w:t>
      </w:r>
      <w:r>
        <w:rPr>
          <w:rFonts w:ascii="Times New Roman"/>
          <w:b w:val="false"/>
          <w:i w:val="false"/>
          <w:color w:val="000000"/>
          <w:sz w:val="28"/>
        </w:rPr>
        <w:t>"код страны" – код государства-члена в соответствии с классификатором стран мира (AM, BY, KZ, KG, RU), в котором применяется правило заполнения вида "2" или "3";</w:t>
      </w:r>
      <w:r>
        <w:br/>
      </w:r>
      <w:r>
        <w:rPr>
          <w:rFonts w:ascii="Times New Roman"/>
          <w:b w:val="false"/>
          <w:i w:val="false"/>
          <w:color w:val="000000"/>
          <w:sz w:val="28"/>
        </w:rPr>
        <w:t xml:space="preserve">
      </w:t>
      </w:r>
      <w:r>
        <w:rPr>
          <w:rFonts w:ascii="Times New Roman"/>
          <w:b w:val="false"/>
          <w:i w:val="false"/>
          <w:color w:val="000000"/>
          <w:sz w:val="28"/>
        </w:rPr>
        <w:t>"описание правила" –  описание правила заполнения реквизита.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44" w:id="18"/>
    <w:p>
      <w:pPr>
        <w:spacing w:after="0"/>
        <w:ind w:left="0"/>
        <w:jc w:val="left"/>
      </w:pPr>
      <w:r>
        <w:rPr>
          <w:rFonts w:ascii="Times New Roman"/>
          <w:b/>
          <w:i w:val="false"/>
          <w:color w:val="000000"/>
        </w:rPr>
        <w:t xml:space="preserve"> Описание заполнения отдельных реквизитов структуры расчета размера обеспечения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120"/>
        <w:gridCol w:w="123"/>
        <w:gridCol w:w="123"/>
        <w:gridCol w:w="123"/>
        <w:gridCol w:w="1"/>
        <w:gridCol w:w="4429"/>
        <w:gridCol w:w="320"/>
        <w:gridCol w:w="291"/>
        <w:gridCol w:w="187"/>
        <w:gridCol w:w="424"/>
        <w:gridCol w:w="8793"/>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
          <w:p>
            <w:pPr>
              <w:spacing w:after="20"/>
              <w:ind w:left="20"/>
              <w:jc w:val="both"/>
            </w:pPr>
            <w:r>
              <w:rPr>
                <w:rFonts w:ascii="Times New Roman"/>
                <w:b w:val="false"/>
                <w:i w:val="false"/>
                <w:color w:val="000000"/>
                <w:sz w:val="20"/>
              </w:rPr>
              <w:t>Имя реквизита</w:t>
            </w:r>
            <w:r>
              <w:br/>
            </w:r>
            <w:r>
              <w:rPr>
                <w:rFonts w:ascii="Times New Roman"/>
                <w:b w:val="false"/>
                <w:i w:val="false"/>
                <w:color w:val="000000"/>
                <w:sz w:val="20"/>
              </w:rPr>
              <w:t>
</w:t>
            </w:r>
          </w:p>
          <w:bookmarkEnd w:id="19"/>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формы / пункт Порядка</w:t>
            </w: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Правило заполнения</w:t>
            </w: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правила</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правила</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электронного документа (сведений)</w:t>
            </w:r>
            <w:r>
              <w:br/>
            </w:r>
            <w:r>
              <w:rPr>
                <w:rFonts w:ascii="Times New Roman"/>
                <w:b w:val="false"/>
                <w:i w:val="false"/>
                <w:color w:val="000000"/>
                <w:sz w:val="20"/>
              </w:rPr>
              <w:t>
(csdo:‌EDoc‌Code)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содержать значение "R.034"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2. Идентификатор электронного документа (сведений)</w:t>
            </w:r>
            <w:r>
              <w:br/>
            </w:r>
            <w:r>
              <w:rPr>
                <w:rFonts w:ascii="Times New Roman"/>
                <w:b w:val="false"/>
                <w:i w:val="false"/>
                <w:color w:val="000000"/>
                <w:sz w:val="20"/>
              </w:rPr>
              <w:t>
(csdo:‌EDoc‌Id)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соответствовать шаблону: [0-9a-fA-F]{8}-[0-9a-fA-F]{4}-[0-9a-fA-F]{4}-[0-9a-fA-F]{4}-[0-9a-fA-F]{12}</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3. Идентификатор исходного электронного документа (сведений)</w:t>
            </w:r>
            <w:r>
              <w:br/>
            </w:r>
            <w:r>
              <w:rPr>
                <w:rFonts w:ascii="Times New Roman"/>
                <w:b w:val="false"/>
                <w:i w:val="false"/>
                <w:color w:val="000000"/>
                <w:sz w:val="20"/>
              </w:rPr>
              <w:t>
(csdo:‌EDoc‌Ref‌Id)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при его заполнении, должно соответствовать шаблону: [0-9a-fA-F]{8}-[0-9a-fA-F]{4}-[0-9a-fA-F]{4}-[0-9a-fA-F]{4}-[0-9a-fA-F]{12}</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и время электронного документа (сведений)</w:t>
            </w:r>
            <w:r>
              <w:br/>
            </w:r>
            <w:r>
              <w:rPr>
                <w:rFonts w:ascii="Times New Roman"/>
                <w:b w:val="false"/>
                <w:i w:val="false"/>
                <w:color w:val="000000"/>
                <w:sz w:val="20"/>
              </w:rPr>
              <w:t>
(csdo:‌EDoc‌Date‌Time)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содержать дату формирования электронного документа (сведений) в виде значения местного времени с указанием разности с Всемирным временем, приводимого в соответствии с шаблоном: YYYY-MM-DDThh:mm:ss.ccc±hh:mm, где ccc – символы, обозначающие значение миллисекунд (могут отсутствовать)</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5. Регистрационный номер таможенного документа</w:t>
            </w:r>
            <w:r>
              <w:br/>
            </w:r>
            <w:r>
              <w:rPr>
                <w:rFonts w:ascii="Times New Roman"/>
                <w:b w:val="false"/>
                <w:i w:val="false"/>
                <w:color w:val="000000"/>
                <w:sz w:val="20"/>
              </w:rPr>
              <w:t>
(cacdo:‌Customs‌Declaration‌Id‌Details)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5.1. Код таможенного органа</w:t>
            </w:r>
            <w:r>
              <w:br/>
            </w:r>
            <w:r>
              <w:rPr>
                <w:rFonts w:ascii="Times New Roman"/>
                <w:b w:val="false"/>
                <w:i w:val="false"/>
                <w:color w:val="000000"/>
                <w:sz w:val="20"/>
              </w:rPr>
              <w:t>
(csdo:‌Customs‌Office‌Code)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5.2. Дата документа</w:t>
            </w:r>
            <w:r>
              <w:br/>
            </w:r>
            <w:r>
              <w:rPr>
                <w:rFonts w:ascii="Times New Roman"/>
                <w:b w:val="false"/>
                <w:i w:val="false"/>
                <w:color w:val="000000"/>
                <w:sz w:val="20"/>
              </w:rPr>
              <w:t>
(csdo:‌Doc‌Creation‌Date)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5.3. Номер таможенного документа по журналу регистрации</w:t>
            </w:r>
            <w:r>
              <w:br/>
            </w:r>
            <w:r>
              <w:rPr>
                <w:rFonts w:ascii="Times New Roman"/>
                <w:b w:val="false"/>
                <w:i w:val="false"/>
                <w:color w:val="000000"/>
                <w:sz w:val="20"/>
              </w:rPr>
              <w:t>
(casdo:‌Customs‌Document‌Id)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6. Признак электронного документа</w:t>
            </w:r>
            <w:r>
              <w:br/>
            </w:r>
            <w:r>
              <w:rPr>
                <w:rFonts w:ascii="Times New Roman"/>
                <w:b w:val="false"/>
                <w:i w:val="false"/>
                <w:color w:val="000000"/>
                <w:sz w:val="20"/>
              </w:rPr>
              <w:t>
(casdo:‌EDoc‌IndicatorCode)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w:t>
            </w:r>
            <w:r>
              <w:rPr>
                <w:rFonts w:ascii="Times New Roman"/>
                <w:b w:val="false"/>
                <w:i w:val="false"/>
                <w:color w:val="000000"/>
                <w:sz w:val="20"/>
              </w:rPr>
              <w:t xml:space="preserve">значение "ЭД", если расчет размера обеспечения исполнения обязанности по уплате таможенных пошлин, налогов, специальных, антидемпинговых, компенсационных пошлин формируется в виде электронного документа; </w:t>
            </w:r>
            <w:r>
              <w:br/>
            </w:r>
            <w:r>
              <w:rPr>
                <w:rFonts w:ascii="Times New Roman"/>
                <w:b w:val="false"/>
                <w:i w:val="false"/>
                <w:color w:val="000000"/>
                <w:sz w:val="20"/>
              </w:rPr>
              <w:t>
значение "ОО" в остальных случаях</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7. Количество листов</w:t>
            </w:r>
            <w:r>
              <w:br/>
            </w:r>
            <w:r>
              <w:rPr>
                <w:rFonts w:ascii="Times New Roman"/>
                <w:b w:val="false"/>
                <w:i w:val="false"/>
                <w:color w:val="000000"/>
                <w:sz w:val="20"/>
              </w:rPr>
              <w:t>
(csdo:‌Page‌Quantity)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8. Количество товаров</w:t>
            </w:r>
            <w:r>
              <w:br/>
            </w:r>
            <w:r>
              <w:rPr>
                <w:rFonts w:ascii="Times New Roman"/>
                <w:b w:val="false"/>
                <w:i w:val="false"/>
                <w:color w:val="000000"/>
                <w:sz w:val="20"/>
              </w:rPr>
              <w:t>
(casdo:‌Goods‌Quantity)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9. Товарная партия</w:t>
            </w:r>
            <w:r>
              <w:br/>
            </w:r>
            <w:r>
              <w:rPr>
                <w:rFonts w:ascii="Times New Roman"/>
                <w:b w:val="false"/>
                <w:i w:val="false"/>
                <w:color w:val="000000"/>
                <w:sz w:val="20"/>
              </w:rPr>
              <w:t>
(cacdo:‌PGCGoods‌Shipment‌Details)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9.1. Товар</w:t>
            </w:r>
            <w:r>
              <w:br/>
            </w:r>
            <w:r>
              <w:rPr>
                <w:rFonts w:ascii="Times New Roman"/>
                <w:b w:val="false"/>
                <w:i w:val="false"/>
                <w:color w:val="000000"/>
                <w:sz w:val="20"/>
              </w:rPr>
              <w:t>
(cacdo:‌PGCGoods‌Item‌Details)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9.1.1. Порядковый номер товара</w:t>
            </w:r>
            <w:r>
              <w:br/>
            </w:r>
            <w:r>
              <w:rPr>
                <w:rFonts w:ascii="Times New Roman"/>
                <w:b w:val="false"/>
                <w:i w:val="false"/>
                <w:color w:val="000000"/>
                <w:sz w:val="20"/>
              </w:rPr>
              <w:t>
(casdo:‌Consignment‌Item‌Ordinal)</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6</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9.1.4. Масса брутто</w:t>
            </w:r>
            <w:r>
              <w:br/>
            </w:r>
            <w:r>
              <w:rPr>
                <w:rFonts w:ascii="Times New Roman"/>
                <w:b w:val="false"/>
                <w:i w:val="false"/>
                <w:color w:val="000000"/>
                <w:sz w:val="20"/>
              </w:rPr>
              <w:t>
(csdo:‌Unified‌Gross‌Mass‌Measure)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9.1.5. Масса нетто</w:t>
            </w:r>
            <w:r>
              <w:br/>
            </w:r>
            <w:r>
              <w:rPr>
                <w:rFonts w:ascii="Times New Roman"/>
                <w:b w:val="false"/>
                <w:i w:val="false"/>
                <w:color w:val="000000"/>
                <w:sz w:val="20"/>
              </w:rPr>
              <w:t>
(csdo:‌Unified‌Net‌Mass‌Measure)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9</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"Масса нетто</w:t>
            </w:r>
            <w:r>
              <w:br/>
            </w:r>
            <w:r>
              <w:rPr>
                <w:rFonts w:ascii="Times New Roman"/>
                <w:b w:val="false"/>
                <w:i w:val="false"/>
                <w:color w:val="000000"/>
                <w:sz w:val="20"/>
              </w:rPr>
              <w:t>
(csdo:‌Unified‌Net‌Mass‌Measure)" атрибут должен содержать значение "166"</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"Масса нетто</w:t>
            </w:r>
            <w:r>
              <w:br/>
            </w:r>
            <w:r>
              <w:rPr>
                <w:rFonts w:ascii="Times New Roman"/>
                <w:b w:val="false"/>
                <w:i w:val="false"/>
                <w:color w:val="000000"/>
                <w:sz w:val="20"/>
              </w:rPr>
              <w:t>
(csdo:‌Unified‌Net‌Mass‌Measure)"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10</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10</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10</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10</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9.1.7. Порядковый номер листа</w:t>
            </w:r>
            <w:r>
              <w:br/>
            </w:r>
            <w:r>
              <w:rPr>
                <w:rFonts w:ascii="Times New Roman"/>
                <w:b w:val="false"/>
                <w:i w:val="false"/>
                <w:color w:val="000000"/>
                <w:sz w:val="20"/>
              </w:rPr>
              <w:t>
(casdo:‌Page‌Ordinal)</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9.1.8. Порядковый номер товара в декларации на товары</w:t>
            </w:r>
            <w:r>
              <w:br/>
            </w:r>
            <w:r>
              <w:rPr>
                <w:rFonts w:ascii="Times New Roman"/>
                <w:b w:val="false"/>
                <w:i w:val="false"/>
                <w:color w:val="000000"/>
                <w:sz w:val="20"/>
              </w:rPr>
              <w:t>
(casdo:‌DTConsignment‌Item‌Ordinal)</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9.1.9. Порядковый номер в списке</w:t>
            </w:r>
            <w:r>
              <w:br/>
            </w:r>
            <w:r>
              <w:rPr>
                <w:rFonts w:ascii="Times New Roman"/>
                <w:b w:val="false"/>
                <w:i w:val="false"/>
                <w:color w:val="000000"/>
                <w:sz w:val="20"/>
              </w:rPr>
              <w:t>
(casdo:‌List‌Item‌Ordinal)</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9.1.10. Код особенности классификации товара</w:t>
            </w:r>
            <w:r>
              <w:br/>
            </w:r>
            <w:r>
              <w:rPr>
                <w:rFonts w:ascii="Times New Roman"/>
                <w:b w:val="false"/>
                <w:i w:val="false"/>
                <w:color w:val="000000"/>
                <w:sz w:val="20"/>
              </w:rPr>
              <w:t>
(casdo:‌Goods‌Classification‌Code)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9.1.11. Количество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9.1.12. Группа товаров</w:t>
            </w:r>
            <w:r>
              <w:br/>
            </w:r>
            <w:r>
              <w:rPr>
                <w:rFonts w:ascii="Times New Roman"/>
                <w:b w:val="false"/>
                <w:i w:val="false"/>
                <w:color w:val="000000"/>
                <w:sz w:val="20"/>
              </w:rPr>
              <w:t>
(cacdo:‌Goods‌Item‌Group‌Details)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*.3. Характеристики товара в группе товаров</w:t>
            </w:r>
            <w:r>
              <w:br/>
            </w:r>
            <w:r>
              <w:rPr>
                <w:rFonts w:ascii="Times New Roman"/>
                <w:b w:val="false"/>
                <w:i w:val="false"/>
                <w:color w:val="000000"/>
                <w:sz w:val="20"/>
              </w:rPr>
              <w:t>
(cacdo:‌Commodity‌Group‌Item‌Details)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*.3.1. Сведения о товаре</w:t>
            </w:r>
            <w:r>
              <w:br/>
            </w:r>
            <w:r>
              <w:rPr>
                <w:rFonts w:ascii="Times New Roman"/>
                <w:b w:val="false"/>
                <w:i w:val="false"/>
                <w:color w:val="000000"/>
                <w:sz w:val="20"/>
              </w:rPr>
              <w:t>
(cacdo:‌Commodity‌Description‌Details)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*.3.1.1. Производитель</w:t>
            </w:r>
            <w:r>
              <w:br/>
            </w:r>
            <w:r>
              <w:rPr>
                <w:rFonts w:ascii="Times New Roman"/>
                <w:b w:val="false"/>
                <w:i w:val="false"/>
                <w:color w:val="000000"/>
                <w:sz w:val="20"/>
              </w:rPr>
              <w:t>
(casdo:‌Manufacturer‌Name)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*.3.1.2. Наименование товарного знака</w:t>
            </w:r>
            <w:r>
              <w:br/>
            </w:r>
            <w:r>
              <w:rPr>
                <w:rFonts w:ascii="Times New Roman"/>
                <w:b w:val="false"/>
                <w:i w:val="false"/>
                <w:color w:val="000000"/>
                <w:sz w:val="20"/>
              </w:rPr>
              <w:t>
(casdo:‌Trade‌Mark‌Name)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*.3.1.3. Наименование места происхождения</w:t>
            </w:r>
            <w:r>
              <w:br/>
            </w:r>
            <w:r>
              <w:rPr>
                <w:rFonts w:ascii="Times New Roman"/>
                <w:b w:val="false"/>
                <w:i w:val="false"/>
                <w:color w:val="000000"/>
                <w:sz w:val="20"/>
              </w:rPr>
              <w:t>
(casdo:‌Production‌Place‌Name)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*.3.1.4. Наименование марки</w:t>
            </w:r>
            <w:r>
              <w:br/>
            </w:r>
            <w:r>
              <w:rPr>
                <w:rFonts w:ascii="Times New Roman"/>
                <w:b w:val="false"/>
                <w:i w:val="false"/>
                <w:color w:val="000000"/>
                <w:sz w:val="20"/>
              </w:rPr>
              <w:t>
(csdo:‌Product‌Mark‌Name)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*.3.1.5. Наименование модели</w:t>
            </w:r>
            <w:r>
              <w:br/>
            </w:r>
            <w:r>
              <w:rPr>
                <w:rFonts w:ascii="Times New Roman"/>
                <w:b w:val="false"/>
                <w:i w:val="false"/>
                <w:color w:val="000000"/>
                <w:sz w:val="20"/>
              </w:rPr>
              <w:t>
(csdo:‌Product‌Model‌Name)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*.3.1.6. Идентификатор продукта</w:t>
            </w:r>
            <w:r>
              <w:br/>
            </w:r>
            <w:r>
              <w:rPr>
                <w:rFonts w:ascii="Times New Roman"/>
                <w:b w:val="false"/>
                <w:i w:val="false"/>
                <w:color w:val="000000"/>
                <w:sz w:val="20"/>
              </w:rPr>
              <w:t>
(csdo:‌Product‌Id)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*.3.1.7. Наименование сорта</w:t>
            </w:r>
            <w:r>
              <w:br/>
            </w:r>
            <w:r>
              <w:rPr>
                <w:rFonts w:ascii="Times New Roman"/>
                <w:b w:val="false"/>
                <w:i w:val="false"/>
                <w:color w:val="000000"/>
                <w:sz w:val="20"/>
              </w:rPr>
              <w:t>
(csdo:‌Product‌Sort‌Name)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*.3.1.8. Наименование стандарта</w:t>
            </w:r>
            <w:r>
              <w:br/>
            </w:r>
            <w:r>
              <w:rPr>
                <w:rFonts w:ascii="Times New Roman"/>
                <w:b w:val="false"/>
                <w:i w:val="false"/>
                <w:color w:val="000000"/>
                <w:sz w:val="20"/>
              </w:rPr>
              <w:t>
(casdo:‌Standard‌Name)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*.3.1.9. Идентификатор единицы продукта</w:t>
            </w:r>
            <w:r>
              <w:br/>
            </w:r>
            <w:r>
              <w:rPr>
                <w:rFonts w:ascii="Times New Roman"/>
                <w:b w:val="false"/>
                <w:i w:val="false"/>
                <w:color w:val="000000"/>
                <w:sz w:val="20"/>
              </w:rPr>
              <w:t>
(csdo:‌Product‌Instance‌Id)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*.3.2. Габаритные размеры объекта</w:t>
            </w:r>
            <w:r>
              <w:br/>
            </w:r>
            <w:r>
              <w:rPr>
                <w:rFonts w:ascii="Times New Roman"/>
                <w:b w:val="false"/>
                <w:i w:val="false"/>
                <w:color w:val="000000"/>
                <w:sz w:val="20"/>
              </w:rPr>
              <w:t>
(ccdo:‌Unified‌Overall‌Dimension‌Details)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*.3.2.1. Длина</w:t>
            </w:r>
            <w:r>
              <w:br/>
            </w:r>
            <w:r>
              <w:rPr>
                <w:rFonts w:ascii="Times New Roman"/>
                <w:b w:val="false"/>
                <w:i w:val="false"/>
                <w:color w:val="000000"/>
                <w:sz w:val="20"/>
              </w:rPr>
              <w:t>
(csdo:‌Unified‌Length‌Measure)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"Длина (csdo:‌Unified‌Length‌Measure)"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"Длина (csdo:‌Unified‌Length‌Measure)"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*.3.2.2. Ширина</w:t>
            </w:r>
            <w:r>
              <w:br/>
            </w:r>
            <w:r>
              <w:rPr>
                <w:rFonts w:ascii="Times New Roman"/>
                <w:b w:val="false"/>
                <w:i w:val="false"/>
                <w:color w:val="000000"/>
                <w:sz w:val="20"/>
              </w:rPr>
              <w:t>
(csdo:‌Unified‌Width‌Measure)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"Ширина (csdo:‌Unified‌Width‌Measure)"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"Ширина (csdo:‌Unified‌Width‌Measure)"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*.3.2.3. Высота</w:t>
            </w:r>
            <w:r>
              <w:br/>
            </w:r>
            <w:r>
              <w:rPr>
                <w:rFonts w:ascii="Times New Roman"/>
                <w:b w:val="false"/>
                <w:i w:val="false"/>
                <w:color w:val="000000"/>
                <w:sz w:val="20"/>
              </w:rPr>
              <w:t>
(csdo:‌Unified‌Height‌Measure)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"Высота (csdo:Unified‌Height‌Measure)"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"Высота (csdo:Unified‌Height‌Measure)"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*.3.3. Сведения о лесоматериалах</w:t>
            </w:r>
            <w:r>
              <w:br/>
            </w:r>
            <w:r>
              <w:rPr>
                <w:rFonts w:ascii="Times New Roman"/>
                <w:b w:val="false"/>
                <w:i w:val="false"/>
                <w:color w:val="000000"/>
                <w:sz w:val="20"/>
              </w:rPr>
              <w:t>
(cacdo:‌Wood‌Description‌Details)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*.3.3.1. Сортимент товара</w:t>
            </w:r>
            <w:r>
              <w:br/>
            </w:r>
            <w:r>
              <w:rPr>
                <w:rFonts w:ascii="Times New Roman"/>
                <w:b w:val="false"/>
                <w:i w:val="false"/>
                <w:color w:val="000000"/>
                <w:sz w:val="20"/>
              </w:rPr>
              <w:t>
(casdo:‌Wood‌Sortiment‌Name)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*.3.3.2. Наименование породы древесины</w:t>
            </w:r>
            <w:r>
              <w:br/>
            </w:r>
            <w:r>
              <w:rPr>
                <w:rFonts w:ascii="Times New Roman"/>
                <w:b w:val="false"/>
                <w:i w:val="false"/>
                <w:color w:val="000000"/>
                <w:sz w:val="20"/>
              </w:rPr>
              <w:t>
(casdo:‌Wood‌Kind‌Name)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9.1.13. Сведения об автомобиле</w:t>
            </w:r>
            <w:r>
              <w:br/>
            </w:r>
            <w:r>
              <w:rPr>
                <w:rFonts w:ascii="Times New Roman"/>
                <w:b w:val="false"/>
                <w:i w:val="false"/>
                <w:color w:val="000000"/>
                <w:sz w:val="20"/>
              </w:rPr>
              <w:t>
(cacdo:‌DTAutomobile‌Details)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*.1. Идентификационный номер транспортного средства</w:t>
            </w:r>
            <w:r>
              <w:br/>
            </w:r>
            <w:r>
              <w:rPr>
                <w:rFonts w:ascii="Times New Roman"/>
                <w:b w:val="false"/>
                <w:i w:val="false"/>
                <w:color w:val="000000"/>
                <w:sz w:val="20"/>
              </w:rPr>
              <w:t>
(csdo:‌Vehicle‌Id)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*.2. Идентификационный номер шасси (рамы) транспортного средства</w:t>
            </w:r>
            <w:r>
              <w:br/>
            </w:r>
            <w:r>
              <w:rPr>
                <w:rFonts w:ascii="Times New Roman"/>
                <w:b w:val="false"/>
                <w:i w:val="false"/>
                <w:color w:val="000000"/>
                <w:sz w:val="20"/>
              </w:rPr>
              <w:t>
(csdo:‌Vehicle‌Chassis‌Id)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*.3. Идентификационный номер кузова транспортного средства</w:t>
            </w:r>
            <w:r>
              <w:br/>
            </w:r>
            <w:r>
              <w:rPr>
                <w:rFonts w:ascii="Times New Roman"/>
                <w:b w:val="false"/>
                <w:i w:val="false"/>
                <w:color w:val="000000"/>
                <w:sz w:val="20"/>
              </w:rPr>
              <w:t>
(csdo:‌Vehicle‌Body‌Id)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*.4. Марка (модель) транспортного средства</w:t>
            </w:r>
            <w:r>
              <w:br/>
            </w:r>
            <w:r>
              <w:rPr>
                <w:rFonts w:ascii="Times New Roman"/>
                <w:b w:val="false"/>
                <w:i w:val="false"/>
                <w:color w:val="000000"/>
                <w:sz w:val="20"/>
              </w:rPr>
              <w:t>
(cacdo:‌Vehicle‌Model‌Details)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*.4.1. Код марки транспортного средства</w:t>
            </w:r>
            <w:r>
              <w:br/>
            </w:r>
            <w:r>
              <w:rPr>
                <w:rFonts w:ascii="Times New Roman"/>
                <w:b w:val="false"/>
                <w:i w:val="false"/>
                <w:color w:val="000000"/>
                <w:sz w:val="20"/>
              </w:rPr>
              <w:t>
(csdo:‌Vehicle‌Make‌Code)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*.4.2. Наименование марки транспортного средства</w:t>
            </w:r>
            <w:r>
              <w:br/>
            </w:r>
            <w:r>
              <w:rPr>
                <w:rFonts w:ascii="Times New Roman"/>
                <w:b w:val="false"/>
                <w:i w:val="false"/>
                <w:color w:val="000000"/>
                <w:sz w:val="20"/>
              </w:rPr>
              <w:t>
(csdo:‌Vehicle‌Make‌Name)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*.4.3. Наименование модели транспортного средства</w:t>
            </w:r>
            <w:r>
              <w:br/>
            </w:r>
            <w:r>
              <w:rPr>
                <w:rFonts w:ascii="Times New Roman"/>
                <w:b w:val="false"/>
                <w:i w:val="false"/>
                <w:color w:val="000000"/>
                <w:sz w:val="20"/>
              </w:rPr>
              <w:t>
(casdo:‌Vehicle‌Model‌Name)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*.6. Идентификационный номер двигателя</w:t>
            </w:r>
            <w:r>
              <w:br/>
            </w:r>
            <w:r>
              <w:rPr>
                <w:rFonts w:ascii="Times New Roman"/>
                <w:b w:val="false"/>
                <w:i w:val="false"/>
                <w:color w:val="000000"/>
                <w:sz w:val="20"/>
              </w:rPr>
              <w:t>
(csdo:‌Engine‌Id)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*.7. Рабочий объем двигателя</w:t>
            </w:r>
            <w:r>
              <w:br/>
            </w:r>
            <w:r>
              <w:rPr>
                <w:rFonts w:ascii="Times New Roman"/>
                <w:b w:val="false"/>
                <w:i w:val="false"/>
                <w:color w:val="000000"/>
                <w:sz w:val="20"/>
              </w:rPr>
              <w:t>
(casdo:‌Engine‌Volume‌Measure)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"Рабочий объем двигателя (casdo:‌Engine‌Volume‌Measure)" атрибут должен содержать значение "111"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"Рабочий объем двигателя (casdo:‌Engine‌Volume‌Measure)"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*.8. Максимальная мощность двигателя</w:t>
            </w:r>
            <w:r>
              <w:br/>
            </w:r>
            <w:r>
              <w:rPr>
                <w:rFonts w:ascii="Times New Roman"/>
                <w:b w:val="false"/>
                <w:i w:val="false"/>
                <w:color w:val="000000"/>
                <w:sz w:val="20"/>
              </w:rPr>
              <w:t>
(csdo:‌Engine‌Max‌Power‌Measure)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"Максимальная мощность двигателя (csdo:‌Engine‌Max‌Power‌Measure)" и указания мощности двигателя в киловаттах атрибут должен содержать значение "214"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"Максимальная мощность двигателя (csdo:‌Engine‌Max‌Power‌Measure)" и указания мощности двигателя в лошадиных силах атрибут должен содержать значение "251"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"Максимальная мощность двигателя (csdo:‌Engine‌Max‌Power‌Measure)"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*.9. Грузоподъемность транспортного средства</w:t>
            </w:r>
            <w:r>
              <w:br/>
            </w:r>
            <w:r>
              <w:rPr>
                <w:rFonts w:ascii="Times New Roman"/>
                <w:b w:val="false"/>
                <w:i w:val="false"/>
                <w:color w:val="000000"/>
                <w:sz w:val="20"/>
              </w:rPr>
              <w:t>
(casdo:‌Transport‌Carrying‌Capacity‌Measure)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случае заполнения реквизита "Грузоподъемность транспортного средства (casdo:‌Transport‌Carrying‌Capacity‌Measure)"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"Грузоподъемность транспортного средства (casdo:‌Transport‌Carrying‌Capacity‌Measure)"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*.10. Пробег</w:t>
            </w:r>
            <w:r>
              <w:br/>
            </w:r>
            <w:r>
              <w:rPr>
                <w:rFonts w:ascii="Times New Roman"/>
                <w:b w:val="false"/>
                <w:i w:val="false"/>
                <w:color w:val="000000"/>
                <w:sz w:val="20"/>
              </w:rPr>
              <w:t>
(casdo:‌Vehicle‌Mileage‌Measure)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"Пробег (casdo:‌Vehicle‌Mileage‌Measure)"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"Пробег (casdo:‌Vehicle‌Mileage‌Measure)"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*.11. Стоимость</w:t>
            </w:r>
            <w:r>
              <w:br/>
            </w:r>
            <w:r>
              <w:rPr>
                <w:rFonts w:ascii="Times New Roman"/>
                <w:b w:val="false"/>
                <w:i w:val="false"/>
                <w:color w:val="000000"/>
                <w:sz w:val="20"/>
              </w:rPr>
              <w:t>
(casdo:‌CAValue‌Amount)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"Стоимость (casdo:‌CAValue‌Amount)" атрибут должен содержать буквенный код валюты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"Стоимость (casdo:‌CAValue‌Amount)"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*.12. Идентификационный номер устройства вызова экстренных служб</w:t>
            </w:r>
            <w:r>
              <w:br/>
            </w:r>
            <w:r>
              <w:rPr>
                <w:rFonts w:ascii="Times New Roman"/>
                <w:b w:val="false"/>
                <w:i w:val="false"/>
                <w:color w:val="000000"/>
                <w:sz w:val="20"/>
              </w:rPr>
              <w:t>
(casdo:‌Emergency‌Device‌Id)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9.1.14. Груз, грузовые места, поддоны и упаковка товаров</w:t>
            </w:r>
            <w:r>
              <w:br/>
            </w:r>
            <w:r>
              <w:rPr>
                <w:rFonts w:ascii="Times New Roman"/>
                <w:b w:val="false"/>
                <w:i w:val="false"/>
                <w:color w:val="000000"/>
                <w:sz w:val="20"/>
              </w:rPr>
              <w:t>
(cacdo:‌Cargo‌Package‌Pallet‌Details)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информации об упаковке товара</w:t>
            </w:r>
            <w:r>
              <w:br/>
            </w:r>
            <w:r>
              <w:rPr>
                <w:rFonts w:ascii="Times New Roman"/>
                <w:b w:val="false"/>
                <w:i w:val="false"/>
                <w:color w:val="000000"/>
                <w:sz w:val="20"/>
              </w:rPr>
              <w:t>
(casdo:‌Package‌Availability‌Code)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содержать одно из следующих значений:</w:t>
            </w:r>
            <w:r>
              <w:br/>
            </w:r>
            <w:r>
              <w:rPr>
                <w:rFonts w:ascii="Times New Roman"/>
                <w:b w:val="false"/>
                <w:i w:val="false"/>
                <w:color w:val="000000"/>
                <w:sz w:val="20"/>
              </w:rPr>
              <w:t>
0 – без упаковки;</w:t>
            </w:r>
            <w:r>
              <w:br/>
            </w:r>
            <w:r>
              <w:rPr>
                <w:rFonts w:ascii="Times New Roman"/>
                <w:b w:val="false"/>
                <w:i w:val="false"/>
                <w:color w:val="000000"/>
                <w:sz w:val="20"/>
              </w:rPr>
              <w:t>
1 – с упаковкой;</w:t>
            </w:r>
            <w:r>
              <w:br/>
            </w:r>
            <w:r>
              <w:rPr>
                <w:rFonts w:ascii="Times New Roman"/>
                <w:b w:val="false"/>
                <w:i w:val="false"/>
                <w:color w:val="000000"/>
                <w:sz w:val="20"/>
              </w:rPr>
              <w:t>
2 – без упаковки, в оборудованных емкостях транспортного средства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*.2. Количество грузовых мест</w:t>
            </w:r>
            <w:r>
              <w:br/>
            </w:r>
            <w:r>
              <w:rPr>
                <w:rFonts w:ascii="Times New Roman"/>
                <w:b w:val="false"/>
                <w:i w:val="false"/>
                <w:color w:val="000000"/>
                <w:sz w:val="20"/>
              </w:rPr>
              <w:t>
(casdo:‌Cargo‌Quantity)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*.3. Количество грузовых мест, частично занятых товаром</w:t>
            </w:r>
            <w:r>
              <w:br/>
            </w:r>
            <w:r>
              <w:rPr>
                <w:rFonts w:ascii="Times New Roman"/>
                <w:b w:val="false"/>
                <w:i w:val="false"/>
                <w:color w:val="000000"/>
                <w:sz w:val="20"/>
              </w:rPr>
              <w:t>
(casdo:‌Cargo‌Part‌Quantity)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*.4. Вид грузовых мест</w:t>
            </w:r>
            <w:r>
              <w:br/>
            </w:r>
            <w:r>
              <w:rPr>
                <w:rFonts w:ascii="Times New Roman"/>
                <w:b w:val="false"/>
                <w:i w:val="false"/>
                <w:color w:val="000000"/>
                <w:sz w:val="20"/>
              </w:rPr>
              <w:t>
(casdo:‌Cargo‌Kind‌Name)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BY</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быть заполнен</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*.5. Сведения о грузе, таре, упаковке, поддоне</w:t>
            </w:r>
            <w:r>
              <w:br/>
            </w:r>
            <w:r>
              <w:rPr>
                <w:rFonts w:ascii="Times New Roman"/>
                <w:b w:val="false"/>
                <w:i w:val="false"/>
                <w:color w:val="000000"/>
                <w:sz w:val="20"/>
              </w:rPr>
              <w:t>
(cacdo:‌Package‌Pallet‌Details)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*.5.1. Код вида информации о грузовом месте (упаковке)</w:t>
            </w:r>
            <w:r>
              <w:br/>
            </w:r>
            <w:r>
              <w:rPr>
                <w:rFonts w:ascii="Times New Roman"/>
                <w:b w:val="false"/>
                <w:i w:val="false"/>
                <w:color w:val="000000"/>
                <w:sz w:val="20"/>
              </w:rPr>
              <w:t>
(casdo:‌Cargo‌Package‌Info‌Kind‌Code)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содержать одно из следующих значений </w:t>
            </w:r>
            <w:r>
              <w:br/>
            </w:r>
            <w:r>
              <w:rPr>
                <w:rFonts w:ascii="Times New Roman"/>
                <w:b w:val="false"/>
                <w:i w:val="false"/>
                <w:color w:val="000000"/>
                <w:sz w:val="20"/>
              </w:rPr>
              <w:t>
0 – сведения об упаковке;</w:t>
            </w:r>
            <w:r>
              <w:br/>
            </w:r>
            <w:r>
              <w:rPr>
                <w:rFonts w:ascii="Times New Roman"/>
                <w:b w:val="false"/>
                <w:i w:val="false"/>
                <w:color w:val="000000"/>
                <w:sz w:val="20"/>
              </w:rPr>
              <w:t>
1 – сведения о таре;</w:t>
            </w:r>
            <w:r>
              <w:br/>
            </w:r>
            <w:r>
              <w:rPr>
                <w:rFonts w:ascii="Times New Roman"/>
                <w:b w:val="false"/>
                <w:i w:val="false"/>
                <w:color w:val="000000"/>
                <w:sz w:val="20"/>
              </w:rPr>
              <w:t>
2 – сведения о грузе;</w:t>
            </w:r>
            <w:r>
              <w:br/>
            </w:r>
            <w:r>
              <w:rPr>
                <w:rFonts w:ascii="Times New Roman"/>
                <w:b w:val="false"/>
                <w:i w:val="false"/>
                <w:color w:val="000000"/>
                <w:sz w:val="20"/>
              </w:rPr>
              <w:t>
3 – сведения о поддонах;</w:t>
            </w:r>
            <w:r>
              <w:br/>
            </w:r>
            <w:r>
              <w:rPr>
                <w:rFonts w:ascii="Times New Roman"/>
                <w:b w:val="false"/>
                <w:i w:val="false"/>
                <w:color w:val="000000"/>
                <w:sz w:val="20"/>
              </w:rPr>
              <w:t>
4 – сведения об индивидуальной упаковке</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*.5.2. Код вида упаковки</w:t>
            </w:r>
            <w:r>
              <w:br/>
            </w:r>
            <w:r>
              <w:rPr>
                <w:rFonts w:ascii="Times New Roman"/>
                <w:b w:val="false"/>
                <w:i w:val="false"/>
                <w:color w:val="000000"/>
                <w:sz w:val="20"/>
              </w:rPr>
              <w:t>
(csdo:‌Package‌Kind‌Code)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*.5.3. Количество упаковок</w:t>
            </w:r>
            <w:r>
              <w:br/>
            </w:r>
            <w:r>
              <w:rPr>
                <w:rFonts w:ascii="Times New Roman"/>
                <w:b w:val="false"/>
                <w:i w:val="false"/>
                <w:color w:val="000000"/>
                <w:sz w:val="20"/>
              </w:rPr>
              <w:t>
(csdo:‌Package‌Quantity)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*.5.4. Описание грузового места</w:t>
            </w:r>
            <w:r>
              <w:br/>
            </w:r>
            <w:r>
              <w:rPr>
                <w:rFonts w:ascii="Times New Roman"/>
                <w:b w:val="false"/>
                <w:i w:val="false"/>
                <w:color w:val="000000"/>
                <w:sz w:val="20"/>
              </w:rPr>
              <w:t>
(casdo:‌Cargo‌Description‌Text)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9.1.15. Дополнительные сведения о товарах, перемещаемых трубопроводным транспортом</w:t>
            </w:r>
            <w:r>
              <w:br/>
            </w:r>
            <w:r>
              <w:rPr>
                <w:rFonts w:ascii="Times New Roman"/>
                <w:b w:val="false"/>
                <w:i w:val="false"/>
                <w:color w:val="000000"/>
                <w:sz w:val="20"/>
              </w:rPr>
              <w:t>
(cacdo:‌Pipeline‌Goods‌Details)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переданной нефти или нефтепродуктов</w:t>
            </w:r>
            <w:r>
              <w:br/>
            </w:r>
            <w:r>
              <w:rPr>
                <w:rFonts w:ascii="Times New Roman"/>
                <w:b w:val="false"/>
                <w:i w:val="false"/>
                <w:color w:val="000000"/>
                <w:sz w:val="20"/>
              </w:rPr>
              <w:t>
(casdo:‌Oil‌Transfer‌Measure)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переданной нефти или нефтепродуктов (casdo:‌Oil‌Transfer‌Measure)"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переданной нефти или нефтепродуктов (casdo:‌Oil‌Transfer‌Measure)"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(название) места</w:t>
            </w:r>
            <w:r>
              <w:br/>
            </w:r>
            <w:r>
              <w:rPr>
                <w:rFonts w:ascii="Times New Roman"/>
                <w:b w:val="false"/>
                <w:i w:val="false"/>
                <w:color w:val="000000"/>
                <w:sz w:val="20"/>
              </w:rPr>
              <w:t>
(casdo:‌Place‌Name)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9.1.16. Количество электроэнергии</w:t>
            </w:r>
            <w:r>
              <w:br/>
            </w:r>
            <w:r>
              <w:rPr>
                <w:rFonts w:ascii="Times New Roman"/>
                <w:b w:val="false"/>
                <w:i w:val="false"/>
                <w:color w:val="000000"/>
                <w:sz w:val="20"/>
              </w:rPr>
              <w:t>
(cacdo:‌Electric‌Power‌Transfer‌Details)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*.1. Количество переданной электроэнергии</w:t>
            </w:r>
            <w:r>
              <w:br/>
            </w:r>
            <w:r>
              <w:rPr>
                <w:rFonts w:ascii="Times New Roman"/>
                <w:b w:val="false"/>
                <w:i w:val="false"/>
                <w:color w:val="000000"/>
                <w:sz w:val="20"/>
              </w:rPr>
              <w:t>
(casdo:‌Export‌Electric‌Power‌Measure)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переданной электроэнергии (casdo:‌Export‌Electric‌Power‌Measure)"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переданной электроэнергии (casdo:‌Export‌Electric‌Power‌Measure)"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*.2. Количество принятой электроэнергии</w:t>
            </w:r>
            <w:r>
              <w:br/>
            </w:r>
            <w:r>
              <w:rPr>
                <w:rFonts w:ascii="Times New Roman"/>
                <w:b w:val="false"/>
                <w:i w:val="false"/>
                <w:color w:val="000000"/>
                <w:sz w:val="20"/>
              </w:rPr>
              <w:t>
(casdo:‌Import‌Electric‌Power‌Measure)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принятой электроэнергии (casdo:‌Import‌Electric‌Power‌Measure)"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"Количество принятой электроэнергии (casdo:‌Import‌Electric‌Power‌Measure)"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9.1.17. Товары, помещенные под таможенную процедуру свободной таможенной зоны или свободного склада</w:t>
            </w:r>
            <w:r>
              <w:br/>
            </w:r>
            <w:r>
              <w:rPr>
                <w:rFonts w:ascii="Times New Roman"/>
                <w:b w:val="false"/>
                <w:i w:val="false"/>
                <w:color w:val="000000"/>
                <w:sz w:val="20"/>
              </w:rPr>
              <w:t>
(cacdo:‌Warehousing‌Goods‌Item‌Details)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*.1. Ссылочный идентификатор записи</w:t>
            </w:r>
            <w:r>
              <w:br/>
            </w:r>
            <w:r>
              <w:rPr>
                <w:rFonts w:ascii="Times New Roman"/>
                <w:b w:val="false"/>
                <w:i w:val="false"/>
                <w:color w:val="000000"/>
                <w:sz w:val="20"/>
              </w:rPr>
              <w:t>
(casdo:‌Reference‌Line‌Id)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*.4. Группа товаров</w:t>
            </w:r>
            <w:r>
              <w:br/>
            </w:r>
            <w:r>
              <w:rPr>
                <w:rFonts w:ascii="Times New Roman"/>
                <w:b w:val="false"/>
                <w:i w:val="false"/>
                <w:color w:val="000000"/>
                <w:sz w:val="20"/>
              </w:rPr>
              <w:t>
(cacdo:‌Goods‌Item‌Group‌Details)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*.4.1. Наименование товара</w:t>
            </w:r>
            <w:r>
              <w:br/>
            </w:r>
            <w:r>
              <w:rPr>
                <w:rFonts w:ascii="Times New Roman"/>
                <w:b w:val="false"/>
                <w:i w:val="false"/>
                <w:color w:val="000000"/>
                <w:sz w:val="20"/>
              </w:rPr>
              <w:t>
(casdo:‌Goods‌Description‌Text)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*.4.3. Характеристики товара в группе товаров</w:t>
            </w:r>
            <w:r>
              <w:br/>
            </w:r>
            <w:r>
              <w:rPr>
                <w:rFonts w:ascii="Times New Roman"/>
                <w:b w:val="false"/>
                <w:i w:val="false"/>
                <w:color w:val="000000"/>
                <w:sz w:val="20"/>
              </w:rPr>
              <w:t>
(cacdo:‌Commodity‌Group‌Item‌Details)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*.4.3.1. Сведения о товаре</w:t>
            </w:r>
            <w:r>
              <w:br/>
            </w:r>
            <w:r>
              <w:rPr>
                <w:rFonts w:ascii="Times New Roman"/>
                <w:b w:val="false"/>
                <w:i w:val="false"/>
                <w:color w:val="000000"/>
                <w:sz w:val="20"/>
              </w:rPr>
              <w:t>
(cacdo:‌Commodity‌Description‌Details)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*.4.3.1.1. Производитель</w:t>
            </w:r>
            <w:r>
              <w:br/>
            </w:r>
            <w:r>
              <w:rPr>
                <w:rFonts w:ascii="Times New Roman"/>
                <w:b w:val="false"/>
                <w:i w:val="false"/>
                <w:color w:val="000000"/>
                <w:sz w:val="20"/>
              </w:rPr>
              <w:t>
(casdo:‌Manufacturer‌Name)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*.4.3.1.2. Наименование товарного знака</w:t>
            </w:r>
            <w:r>
              <w:br/>
            </w:r>
            <w:r>
              <w:rPr>
                <w:rFonts w:ascii="Times New Roman"/>
                <w:b w:val="false"/>
                <w:i w:val="false"/>
                <w:color w:val="000000"/>
                <w:sz w:val="20"/>
              </w:rPr>
              <w:t>
(casdo:‌Trade‌Mark‌Name)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*.4.3.1.3. Наименование места происхождения</w:t>
            </w:r>
            <w:r>
              <w:br/>
            </w:r>
            <w:r>
              <w:rPr>
                <w:rFonts w:ascii="Times New Roman"/>
                <w:b w:val="false"/>
                <w:i w:val="false"/>
                <w:color w:val="000000"/>
                <w:sz w:val="20"/>
              </w:rPr>
              <w:t>
(casdo:‌Production‌Place‌Name)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*.4.3.1.4. Наименование марки</w:t>
            </w:r>
            <w:r>
              <w:br/>
            </w:r>
            <w:r>
              <w:rPr>
                <w:rFonts w:ascii="Times New Roman"/>
                <w:b w:val="false"/>
                <w:i w:val="false"/>
                <w:color w:val="000000"/>
                <w:sz w:val="20"/>
              </w:rPr>
              <w:t>
(csdo:‌Product‌Mark‌Name)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*.4.3.1.5. Наименование модели</w:t>
            </w:r>
            <w:r>
              <w:br/>
            </w:r>
            <w:r>
              <w:rPr>
                <w:rFonts w:ascii="Times New Roman"/>
                <w:b w:val="false"/>
                <w:i w:val="false"/>
                <w:color w:val="000000"/>
                <w:sz w:val="20"/>
              </w:rPr>
              <w:t>
(csdo:‌Product‌Model‌Name)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*.4.3.1.6. Идентификатор продукта</w:t>
            </w:r>
            <w:r>
              <w:br/>
            </w:r>
            <w:r>
              <w:rPr>
                <w:rFonts w:ascii="Times New Roman"/>
                <w:b w:val="false"/>
                <w:i w:val="false"/>
                <w:color w:val="000000"/>
                <w:sz w:val="20"/>
              </w:rPr>
              <w:t>
(csdo:‌Product‌Id)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*.4.3.1.7. Наименование сорта</w:t>
            </w:r>
            <w:r>
              <w:br/>
            </w:r>
            <w:r>
              <w:rPr>
                <w:rFonts w:ascii="Times New Roman"/>
                <w:b w:val="false"/>
                <w:i w:val="false"/>
                <w:color w:val="000000"/>
                <w:sz w:val="20"/>
              </w:rPr>
              <w:t>
(csdo:‌Product‌Sort‌Name)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*.4.3.1.8. Наименование стандарта</w:t>
            </w:r>
            <w:r>
              <w:br/>
            </w:r>
            <w:r>
              <w:rPr>
                <w:rFonts w:ascii="Times New Roman"/>
                <w:b w:val="false"/>
                <w:i w:val="false"/>
                <w:color w:val="000000"/>
                <w:sz w:val="20"/>
              </w:rPr>
              <w:t>
(casdo:‌Standard‌Name)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*.4.3.1.9. Идентификатор единицы продукта</w:t>
            </w:r>
            <w:r>
              <w:br/>
            </w:r>
            <w:r>
              <w:rPr>
                <w:rFonts w:ascii="Times New Roman"/>
                <w:b w:val="false"/>
                <w:i w:val="false"/>
                <w:color w:val="000000"/>
                <w:sz w:val="20"/>
              </w:rPr>
              <w:t>
(csdo:‌Product‌Instance‌Id)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*.4.3.1.10. Дата производства</w:t>
            </w:r>
            <w:r>
              <w:br/>
            </w:r>
            <w:r>
              <w:rPr>
                <w:rFonts w:ascii="Times New Roman"/>
                <w:b w:val="false"/>
                <w:i w:val="false"/>
                <w:color w:val="000000"/>
                <w:sz w:val="20"/>
              </w:rPr>
              <w:t>
(csdo:‌Manufacture‌Date)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*.4.3.2. Габаритные размеры объекта</w:t>
            </w:r>
            <w:r>
              <w:br/>
            </w:r>
            <w:r>
              <w:rPr>
                <w:rFonts w:ascii="Times New Roman"/>
                <w:b w:val="false"/>
                <w:i w:val="false"/>
                <w:color w:val="000000"/>
                <w:sz w:val="20"/>
              </w:rPr>
              <w:t>
(ccdo:‌Unified‌Overall‌Dimension‌Details)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*.4.3.2.1. Длина</w:t>
            </w:r>
            <w:r>
              <w:br/>
            </w:r>
            <w:r>
              <w:rPr>
                <w:rFonts w:ascii="Times New Roman"/>
                <w:b w:val="false"/>
                <w:i w:val="false"/>
                <w:color w:val="000000"/>
                <w:sz w:val="20"/>
              </w:rPr>
              <w:t>
(csdo:‌Unified‌Length‌Measure)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"Длина (csdo:‌Unified‌Length‌Measure)"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"Длина (csdo:‌Unified‌Length‌Measure)"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*.4.3.2.2. Ширина</w:t>
            </w:r>
            <w:r>
              <w:br/>
            </w:r>
            <w:r>
              <w:rPr>
                <w:rFonts w:ascii="Times New Roman"/>
                <w:b w:val="false"/>
                <w:i w:val="false"/>
                <w:color w:val="000000"/>
                <w:sz w:val="20"/>
              </w:rPr>
              <w:t>
(csdo:‌Unified‌Width‌Measure)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"Ширина (csdo:‌Unified‌Width‌Measure)"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"Ширина (csdo:‌Unified‌Width‌Measure)"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*.4.3.2.3. Высота</w:t>
            </w:r>
            <w:r>
              <w:br/>
            </w:r>
            <w:r>
              <w:rPr>
                <w:rFonts w:ascii="Times New Roman"/>
                <w:b w:val="false"/>
                <w:i w:val="false"/>
                <w:color w:val="000000"/>
                <w:sz w:val="20"/>
              </w:rPr>
              <w:t>
(csdo:‌Unified‌Height‌Measure)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"Высота (csdo:Unified‌Height‌Measure)" 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заполения реквизита "Высота (csdo:Unified‌Height‌Measure)"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*.4.3.3. Сведения о лесоматериалах</w:t>
            </w:r>
            <w:r>
              <w:br/>
            </w:r>
            <w:r>
              <w:rPr>
                <w:rFonts w:ascii="Times New Roman"/>
                <w:b w:val="false"/>
                <w:i w:val="false"/>
                <w:color w:val="000000"/>
                <w:sz w:val="20"/>
              </w:rPr>
              <w:t>
(cacdo:‌Wood‌Description‌Details)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*.4.3.3.1. Сортимент товара</w:t>
            </w:r>
            <w:r>
              <w:br/>
            </w:r>
            <w:r>
              <w:rPr>
                <w:rFonts w:ascii="Times New Roman"/>
                <w:b w:val="false"/>
                <w:i w:val="false"/>
                <w:color w:val="000000"/>
                <w:sz w:val="20"/>
              </w:rPr>
              <w:t>
(casdo:‌Wood‌Sortiment‌Name)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*.4.3.3.2. Наименование породы древесины</w:t>
            </w:r>
            <w:r>
              <w:br/>
            </w:r>
            <w:r>
              <w:rPr>
                <w:rFonts w:ascii="Times New Roman"/>
                <w:b w:val="false"/>
                <w:i w:val="false"/>
                <w:color w:val="000000"/>
                <w:sz w:val="20"/>
              </w:rPr>
              <w:t>
(casdo:‌Wood‌Kind‌Name)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*.4.3.4. Количество товара</w:t>
            </w:r>
            <w:r>
              <w:br/>
            </w:r>
            <w:r>
              <w:rPr>
                <w:rFonts w:ascii="Times New Roman"/>
                <w:b w:val="false"/>
                <w:i w:val="false"/>
                <w:color w:val="000000"/>
                <w:sz w:val="20"/>
              </w:rPr>
              <w:t>
(cacdo:‌Goods‌Measure‌Details)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*.4.3.4.1. Количество товара с указанием единицы измерения</w:t>
            </w:r>
            <w:r>
              <w:br/>
            </w:r>
            <w:r>
              <w:rPr>
                <w:rFonts w:ascii="Times New Roman"/>
                <w:b w:val="false"/>
                <w:i w:val="false"/>
                <w:color w:val="000000"/>
                <w:sz w:val="20"/>
              </w:rPr>
              <w:t>
(casdo:‌Goods‌Measure)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measurement‌Unit‌Code‌List‌Id)"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measurement‌Unit‌Code‌List‌Id)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*.4.3.4.2. Условное обозначение единицы измерения</w:t>
            </w:r>
            <w:r>
              <w:br/>
            </w:r>
            <w:r>
              <w:rPr>
                <w:rFonts w:ascii="Times New Roman"/>
                <w:b w:val="false"/>
                <w:i w:val="false"/>
                <w:color w:val="000000"/>
                <w:sz w:val="20"/>
              </w:rPr>
              <w:t>
(casdo:‌Measure‌Unit‌Abbreviation‌Code)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 4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9.1.18. Страна происхождения</w:t>
            </w:r>
            <w:r>
              <w:br/>
            </w:r>
            <w:r>
              <w:rPr>
                <w:rFonts w:ascii="Times New Roman"/>
                <w:b w:val="false"/>
                <w:i w:val="false"/>
                <w:color w:val="000000"/>
                <w:sz w:val="20"/>
              </w:rPr>
              <w:t>
(cacdo:‌Origin‌Country‌Details)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7</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страны</w:t>
            </w:r>
            <w:r>
              <w:br/>
            </w:r>
            <w:r>
              <w:rPr>
                <w:rFonts w:ascii="Times New Roman"/>
                <w:b w:val="false"/>
                <w:i w:val="false"/>
                <w:color w:val="000000"/>
                <w:sz w:val="20"/>
              </w:rPr>
              <w:t>
(casdo:‌CACountry‌Code)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7</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содержать код страны происхождения товара в соответствии со справочником (классификатором), идентификатор которого указан в реквизите "Идентификатор справочника (классификатора) (атрибут code‌List‌Id)" либо одно из значений:</w:t>
            </w:r>
            <w:r>
              <w:br/>
            </w:r>
            <w:r>
              <w:rPr>
                <w:rFonts w:ascii="Times New Roman"/>
                <w:b w:val="false"/>
                <w:i w:val="false"/>
                <w:color w:val="000000"/>
                <w:sz w:val="20"/>
              </w:rPr>
              <w:t>
EU – Европейский союз;</w:t>
            </w:r>
            <w:r>
              <w:br/>
            </w:r>
            <w:r>
              <w:rPr>
                <w:rFonts w:ascii="Times New Roman"/>
                <w:b w:val="false"/>
                <w:i w:val="false"/>
                <w:color w:val="000000"/>
                <w:sz w:val="20"/>
              </w:rPr>
              <w:t>
00 – страна происхождения товара неизвестна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*.2. Краткое название страны</w:t>
            </w:r>
            <w:r>
              <w:br/>
            </w:r>
            <w:r>
              <w:rPr>
                <w:rFonts w:ascii="Times New Roman"/>
                <w:b w:val="false"/>
                <w:i w:val="false"/>
                <w:color w:val="000000"/>
                <w:sz w:val="20"/>
              </w:rPr>
              <w:t>
(casdo:‌Short‌Country‌Name)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территории</w:t>
            </w:r>
            <w:r>
              <w:br/>
            </w:r>
            <w:r>
              <w:rPr>
                <w:rFonts w:ascii="Times New Roman"/>
                <w:b w:val="false"/>
                <w:i w:val="false"/>
                <w:color w:val="000000"/>
                <w:sz w:val="20"/>
              </w:rPr>
              <w:t>
(csdo:‌Territory‌Code)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9.1.19. Преференции</w:t>
            </w:r>
            <w:r>
              <w:br/>
            </w:r>
            <w:r>
              <w:rPr>
                <w:rFonts w:ascii="Times New Roman"/>
                <w:b w:val="false"/>
                <w:i w:val="false"/>
                <w:color w:val="000000"/>
                <w:sz w:val="20"/>
              </w:rPr>
              <w:t>
(cacdo:‌Preference‌Details)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преференции по уплате таможенных сборов</w:t>
            </w:r>
            <w:r>
              <w:br/>
            </w:r>
            <w:r>
              <w:rPr>
                <w:rFonts w:ascii="Times New Roman"/>
                <w:b w:val="false"/>
                <w:i w:val="false"/>
                <w:color w:val="000000"/>
                <w:sz w:val="20"/>
              </w:rPr>
              <w:t>
(casdo:‌Customs‌Clearance‌Charges‌Pref‌Code)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8</w:t>
            </w:r>
            <w:r>
              <w:br/>
            </w:r>
            <w:r>
              <w:rPr>
                <w:rFonts w:ascii="Times New Roman"/>
                <w:b w:val="false"/>
                <w:i w:val="false"/>
                <w:color w:val="000000"/>
                <w:sz w:val="20"/>
              </w:rPr>
              <w:t>
(элемент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*.2. Код преференции по уплате таможенной пошлины</w:t>
            </w:r>
            <w:r>
              <w:br/>
            </w:r>
            <w:r>
              <w:rPr>
                <w:rFonts w:ascii="Times New Roman"/>
                <w:b w:val="false"/>
                <w:i w:val="false"/>
                <w:color w:val="000000"/>
                <w:sz w:val="20"/>
              </w:rPr>
              <w:t>
(casdo:‌Customs‌Duty‌Pref‌Code)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8</w:t>
            </w:r>
            <w:r>
              <w:br/>
            </w:r>
            <w:r>
              <w:rPr>
                <w:rFonts w:ascii="Times New Roman"/>
                <w:b w:val="false"/>
                <w:i w:val="false"/>
                <w:color w:val="000000"/>
                <w:sz w:val="20"/>
              </w:rPr>
              <w:t>
(элемент 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*.3. Код преференции по уплате акциза</w:t>
            </w:r>
            <w:r>
              <w:br/>
            </w:r>
            <w:r>
              <w:rPr>
                <w:rFonts w:ascii="Times New Roman"/>
                <w:b w:val="false"/>
                <w:i w:val="false"/>
                <w:color w:val="000000"/>
                <w:sz w:val="20"/>
              </w:rPr>
              <w:t>
(casdo:‌Excise‌Pref‌Code)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8</w:t>
            </w:r>
            <w:r>
              <w:br/>
            </w:r>
            <w:r>
              <w:rPr>
                <w:rFonts w:ascii="Times New Roman"/>
                <w:b w:val="false"/>
                <w:i w:val="false"/>
                <w:color w:val="000000"/>
                <w:sz w:val="20"/>
              </w:rPr>
              <w:t>
(элемент 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*.4. Код преференции по уплате налога на добавленную стоимость</w:t>
            </w:r>
            <w:r>
              <w:br/>
            </w:r>
            <w:r>
              <w:rPr>
                <w:rFonts w:ascii="Times New Roman"/>
                <w:b w:val="false"/>
                <w:i w:val="false"/>
                <w:color w:val="000000"/>
                <w:sz w:val="20"/>
              </w:rPr>
              <w:t>
(casdo:‌VATPref‌Code)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8</w:t>
            </w:r>
            <w:r>
              <w:br/>
            </w:r>
            <w:r>
              <w:rPr>
                <w:rFonts w:ascii="Times New Roman"/>
                <w:b w:val="false"/>
                <w:i w:val="false"/>
                <w:color w:val="000000"/>
                <w:sz w:val="20"/>
              </w:rPr>
              <w:t>
(элемент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9.1.20. Таможенная стоимость</w:t>
            </w:r>
            <w:r>
              <w:br/>
            </w:r>
            <w:r>
              <w:rPr>
                <w:rFonts w:ascii="Times New Roman"/>
                <w:b w:val="false"/>
                <w:i w:val="false"/>
                <w:color w:val="000000"/>
                <w:sz w:val="20"/>
              </w:rPr>
              <w:t>
(casdo:‌Customs‌Value‌Amount)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буквенный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9.1.21. Код проверки таможенных, иных документов и (или) сведений</w:t>
            </w:r>
            <w:r>
              <w:br/>
            </w:r>
            <w:r>
              <w:rPr>
                <w:rFonts w:ascii="Times New Roman"/>
                <w:b w:val="false"/>
                <w:i w:val="false"/>
                <w:color w:val="000000"/>
                <w:sz w:val="20"/>
              </w:rPr>
              <w:t>
(cacdo:‌Customs‌Check‌Code‌Details)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*.1. Признак проверки в отношении сведений о количестве (весе) товара</w:t>
            </w:r>
            <w:r>
              <w:br/>
            </w:r>
            <w:r>
              <w:rPr>
                <w:rFonts w:ascii="Times New Roman"/>
                <w:b w:val="false"/>
                <w:i w:val="false"/>
                <w:color w:val="000000"/>
                <w:sz w:val="20"/>
              </w:rPr>
              <w:t>
(casdo:‌Weight‌Check‌Indicator)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сведений о количестве (весе) товара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*.2. Признак проверки в отношении сведений о происхождении товара и (или) тарифных преференциях</w:t>
            </w:r>
            <w:r>
              <w:br/>
            </w:r>
            <w:r>
              <w:rPr>
                <w:rFonts w:ascii="Times New Roman"/>
                <w:b w:val="false"/>
                <w:i w:val="false"/>
                <w:color w:val="000000"/>
                <w:sz w:val="20"/>
              </w:rPr>
              <w:t>
(casdo:‌Original‌Check‌Indicator)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сведений о происхождении товара и (или) тарифных преференциях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*.3. Признак проверки в отношении классификационного кода товара в соответствии с ТН ВЭД ЕАЭС</w:t>
            </w:r>
            <w:r>
              <w:br/>
            </w:r>
            <w:r>
              <w:rPr>
                <w:rFonts w:ascii="Times New Roman"/>
                <w:b w:val="false"/>
                <w:i w:val="false"/>
                <w:color w:val="000000"/>
                <w:sz w:val="20"/>
              </w:rPr>
              <w:t>
(casdo:‌Commodity‌Check‌Indicator)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классификационного кода товара в соответствии с ТН ВЭД ЕАЭС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*.4. Признак проверки в отношении сведений о таможенной стоимости товара</w:t>
            </w:r>
            <w:r>
              <w:br/>
            </w:r>
            <w:r>
              <w:rPr>
                <w:rFonts w:ascii="Times New Roman"/>
                <w:b w:val="false"/>
                <w:i w:val="false"/>
                <w:color w:val="000000"/>
                <w:sz w:val="20"/>
              </w:rPr>
              <w:t>
(casdo:‌Customs‌Value‌Check‌Indicator)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сведений о таможенной стоимости товара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*.5. Признак проверки в отношении сведений об исчислении таможенных и иных платежей</w:t>
            </w:r>
            <w:r>
              <w:br/>
            </w:r>
            <w:r>
              <w:rPr>
                <w:rFonts w:ascii="Times New Roman"/>
                <w:b w:val="false"/>
                <w:i w:val="false"/>
                <w:color w:val="000000"/>
                <w:sz w:val="20"/>
              </w:rPr>
              <w:t>
(casdo:‌Duty‌Tax‌Fee‌Check‌Indicator)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сведений об исчислении таможенных и иных платежей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*.6. Признак проверки в отношении сведений о применении льгот по уплате таможенных пошлин, налогов</w:t>
            </w:r>
            <w:r>
              <w:br/>
            </w:r>
            <w:r>
              <w:rPr>
                <w:rFonts w:ascii="Times New Roman"/>
                <w:b w:val="false"/>
                <w:i w:val="false"/>
                <w:color w:val="000000"/>
                <w:sz w:val="20"/>
              </w:rPr>
              <w:t>
(casdo:‌Fact‌Payment‌Check‌Indicator)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12</w:t>
            </w:r>
            <w:r>
              <w:br/>
            </w:r>
            <w:r>
              <w:rPr>
                <w:rFonts w:ascii="Times New Roman"/>
                <w:b w:val="false"/>
                <w:i w:val="false"/>
                <w:color w:val="000000"/>
                <w:sz w:val="20"/>
              </w:rPr>
              <w:t>
(элемент 6)</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реквизит должен принимать: </w:t>
            </w:r>
            <w:r>
              <w:br/>
            </w:r>
            <w:r>
              <w:rPr>
                <w:rFonts w:ascii="Times New Roman"/>
                <w:b w:val="false"/>
                <w:i w:val="false"/>
                <w:color w:val="000000"/>
                <w:sz w:val="20"/>
              </w:rPr>
              <w:t xml:space="preserve">
значение "1", если проверка в отношении сведений о применении льгот по уплате таможенных пошлин, налогов проводилась; </w:t>
            </w:r>
            <w:r>
              <w:br/>
            </w:r>
            <w:r>
              <w:rPr>
                <w:rFonts w:ascii="Times New Roman"/>
                <w:b w:val="false"/>
                <w:i w:val="false"/>
                <w:color w:val="000000"/>
                <w:sz w:val="20"/>
              </w:rPr>
              <w:t>
значение "0" в остальных случаях</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9.1.22. Представленный документ (сведения)</w:t>
            </w:r>
            <w:r>
              <w:br/>
            </w:r>
            <w:r>
              <w:rPr>
                <w:rFonts w:ascii="Times New Roman"/>
                <w:b w:val="false"/>
                <w:i w:val="false"/>
                <w:color w:val="000000"/>
                <w:sz w:val="20"/>
              </w:rPr>
              <w:t>
(cacdo:‌PGCPresented‌Doc‌Details)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документа</w:t>
            </w:r>
            <w:r>
              <w:br/>
            </w:r>
            <w:r>
              <w:rPr>
                <w:rFonts w:ascii="Times New Roman"/>
                <w:b w:val="false"/>
                <w:i w:val="false"/>
                <w:color w:val="000000"/>
                <w:sz w:val="20"/>
              </w:rPr>
              <w:t>
(csdo:‌Doc‌Kind‌Code)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*.2. Наименование документа</w:t>
            </w:r>
            <w:r>
              <w:br/>
            </w:r>
            <w:r>
              <w:rPr>
                <w:rFonts w:ascii="Times New Roman"/>
                <w:b w:val="false"/>
                <w:i w:val="false"/>
                <w:color w:val="000000"/>
                <w:sz w:val="20"/>
              </w:rPr>
              <w:t>
(csdo:‌Doc‌Name)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*.3. Номер документа</w:t>
            </w:r>
            <w:r>
              <w:br/>
            </w:r>
            <w:r>
              <w:rPr>
                <w:rFonts w:ascii="Times New Roman"/>
                <w:b w:val="false"/>
                <w:i w:val="false"/>
                <w:color w:val="000000"/>
                <w:sz w:val="20"/>
              </w:rPr>
              <w:t>
(csdo:‌Doc‌Id)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быть заполнен в случае указания сведений о документе</w:t>
            </w:r>
            <w:r>
              <w:br/>
            </w:r>
            <w:r>
              <w:rPr>
                <w:rFonts w:ascii="Times New Roman"/>
                <w:b w:val="false"/>
                <w:i w:val="false"/>
                <w:color w:val="000000"/>
                <w:sz w:val="20"/>
              </w:rPr>
              <w:t>
</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документа</w:t>
            </w:r>
            <w:r>
              <w:br/>
            </w:r>
            <w:r>
              <w:rPr>
                <w:rFonts w:ascii="Times New Roman"/>
                <w:b w:val="false"/>
                <w:i w:val="false"/>
                <w:color w:val="000000"/>
                <w:sz w:val="20"/>
              </w:rPr>
              <w:t>
(csdo:‌Doc‌Creation‌Date)</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быть заполнен в случае указания сведений о документе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*.5. Дата начала срока действия документа</w:t>
            </w:r>
            <w:r>
              <w:br/>
            </w:r>
            <w:r>
              <w:rPr>
                <w:rFonts w:ascii="Times New Roman"/>
                <w:b w:val="false"/>
                <w:i w:val="false"/>
                <w:color w:val="000000"/>
                <w:sz w:val="20"/>
              </w:rPr>
              <w:t>
(csdo:‌Doc‌Start‌Date)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*.6. Дата истечения срока действия документа</w:t>
            </w:r>
            <w:r>
              <w:br/>
            </w:r>
            <w:r>
              <w:rPr>
                <w:rFonts w:ascii="Times New Roman"/>
                <w:b w:val="false"/>
                <w:i w:val="false"/>
                <w:color w:val="000000"/>
                <w:sz w:val="20"/>
              </w:rPr>
              <w:t>
(csdo:‌Doc‌Validity‌Date)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*.7. Код страны</w:t>
            </w:r>
            <w:r>
              <w:br/>
            </w:r>
            <w:r>
              <w:rPr>
                <w:rFonts w:ascii="Times New Roman"/>
                <w:b w:val="false"/>
                <w:i w:val="false"/>
                <w:color w:val="000000"/>
                <w:sz w:val="20"/>
              </w:rPr>
              <w:t>
(csdo:‌Unified‌Country‌Code)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*.8. Наименование уполномоченного органа государства-члена</w:t>
            </w:r>
            <w:r>
              <w:br/>
            </w:r>
            <w:r>
              <w:rPr>
                <w:rFonts w:ascii="Times New Roman"/>
                <w:b w:val="false"/>
                <w:i w:val="false"/>
                <w:color w:val="000000"/>
                <w:sz w:val="20"/>
              </w:rPr>
              <w:t>
(csdo:‌Authority‌Name)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*.9. Идентификатор уполномоченного органа государства-члена</w:t>
            </w:r>
            <w:r>
              <w:br/>
            </w:r>
            <w:r>
              <w:rPr>
                <w:rFonts w:ascii="Times New Roman"/>
                <w:b w:val="false"/>
                <w:i w:val="false"/>
                <w:color w:val="000000"/>
                <w:sz w:val="20"/>
              </w:rPr>
              <w:t>
(csdo:‌Authority‌Id)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*.10. Информационный ресурс</w:t>
            </w:r>
            <w:r>
              <w:br/>
            </w:r>
            <w:r>
              <w:rPr>
                <w:rFonts w:ascii="Times New Roman"/>
                <w:b w:val="false"/>
                <w:i w:val="false"/>
                <w:color w:val="000000"/>
                <w:sz w:val="20"/>
              </w:rPr>
              <w:t>
(cacdo:‌Information‌Source‌Details)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должен быть заполнен в случае указания сведений о ресурсе в информационно-телекоммуникационной сети "Интернет"</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*.10.1. Наименование информационного источника или ресурса</w:t>
            </w:r>
            <w:r>
              <w:br/>
            </w:r>
            <w:r>
              <w:rPr>
                <w:rFonts w:ascii="Times New Roman"/>
                <w:b w:val="false"/>
                <w:i w:val="false"/>
                <w:color w:val="000000"/>
                <w:sz w:val="20"/>
              </w:rPr>
              <w:t>
(casdo:‌Information‌Source‌Name)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*.10.2. Ссылка на детализированные сведения</w:t>
            </w:r>
            <w:r>
              <w:br/>
            </w:r>
            <w:r>
              <w:rPr>
                <w:rFonts w:ascii="Times New Roman"/>
                <w:b w:val="false"/>
                <w:i w:val="false"/>
                <w:color w:val="000000"/>
                <w:sz w:val="20"/>
              </w:rPr>
              <w:t>
(csdo:‌Details‌Resource‌Id)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*.10.3. Дата</w:t>
            </w:r>
            <w:r>
              <w:br/>
            </w:r>
            <w:r>
              <w:rPr>
                <w:rFonts w:ascii="Times New Roman"/>
                <w:b w:val="false"/>
                <w:i w:val="false"/>
                <w:color w:val="000000"/>
                <w:sz w:val="20"/>
              </w:rPr>
              <w:t>
(csdo:‌Event‌Date)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*.11. Идентификатор записи</w:t>
            </w:r>
            <w:r>
              <w:br/>
            </w:r>
            <w:r>
              <w:rPr>
                <w:rFonts w:ascii="Times New Roman"/>
                <w:b w:val="false"/>
                <w:i w:val="false"/>
                <w:color w:val="000000"/>
                <w:sz w:val="20"/>
              </w:rPr>
              <w:t>
(casdo:‌Line‌Id)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информационной системой, сформировавшей электронный документ, в целях однозначной идентификации записи в документе</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*.23. Код электронного документа (сведений)</w:t>
            </w:r>
            <w:r>
              <w:br/>
            </w:r>
            <w:r>
              <w:rPr>
                <w:rFonts w:ascii="Times New Roman"/>
                <w:b w:val="false"/>
                <w:i w:val="false"/>
                <w:color w:val="000000"/>
                <w:sz w:val="20"/>
              </w:rPr>
              <w:t>
(casdo:‌EDoc‌Code)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информационной системой, сформировавшей электронный документ</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*.24. Идентификатор электронного документа в хранилище</w:t>
            </w:r>
            <w:r>
              <w:br/>
            </w:r>
            <w:r>
              <w:rPr>
                <w:rFonts w:ascii="Times New Roman"/>
                <w:b w:val="false"/>
                <w:i w:val="false"/>
                <w:color w:val="000000"/>
                <w:sz w:val="20"/>
              </w:rPr>
              <w:t>
(cacdo:‌Doc‌Arch‌Id‌Details)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информационной системой, сформировавшей электронный документ</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*.24.1. Идентификатор хранилища электронных документов</w:t>
            </w:r>
            <w:r>
              <w:br/>
            </w:r>
            <w:r>
              <w:rPr>
                <w:rFonts w:ascii="Times New Roman"/>
                <w:b w:val="false"/>
                <w:i w:val="false"/>
                <w:color w:val="000000"/>
                <w:sz w:val="20"/>
              </w:rPr>
              <w:t>
(casdo:‌EArch‌Id)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информационной системой, сформировавшей электронный документ</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*.24.2. Идентификатор электронного документа (сведений) в хранилище</w:t>
            </w:r>
            <w:r>
              <w:br/>
            </w:r>
            <w:r>
              <w:rPr>
                <w:rFonts w:ascii="Times New Roman"/>
                <w:b w:val="false"/>
                <w:i w:val="false"/>
                <w:color w:val="000000"/>
                <w:sz w:val="20"/>
              </w:rPr>
              <w:t>
(casdo:‌EDoc‌Arch‌Id)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информационной системой, сформировавшей электронный документ</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9.1.23. Исчисление таможенного платежа</w:t>
            </w:r>
            <w:r>
              <w:br/>
            </w:r>
            <w:r>
              <w:rPr>
                <w:rFonts w:ascii="Times New Roman"/>
                <w:b w:val="false"/>
                <w:i w:val="false"/>
                <w:color w:val="000000"/>
                <w:sz w:val="20"/>
              </w:rPr>
              <w:t>
(cacdo:‌Goods‌Item‌Payment‌Details)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*.2. Основа начисления платежа</w:t>
            </w:r>
            <w:r>
              <w:br/>
            </w:r>
            <w:r>
              <w:rPr>
                <w:rFonts w:ascii="Times New Roman"/>
                <w:b w:val="false"/>
                <w:i w:val="false"/>
                <w:color w:val="000000"/>
                <w:sz w:val="20"/>
              </w:rPr>
              <w:t>
(casdo:‌Tax‌Base‌Measure)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*.3. Цифровой код валюты</w:t>
            </w:r>
            <w:r>
              <w:br/>
            </w:r>
            <w:r>
              <w:rPr>
                <w:rFonts w:ascii="Times New Roman"/>
                <w:b w:val="false"/>
                <w:i w:val="false"/>
                <w:color w:val="000000"/>
                <w:sz w:val="20"/>
              </w:rPr>
              <w:t>
(csdo:‌Unified‌Currency‌N3‌Code)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"Цифровой код валюты (csdo:‌Unified‌Currency‌N3‌Code)"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*.4. Единица измерения</w:t>
            </w:r>
            <w:r>
              <w:br/>
            </w:r>
            <w:r>
              <w:rPr>
                <w:rFonts w:ascii="Times New Roman"/>
                <w:b w:val="false"/>
                <w:i w:val="false"/>
                <w:color w:val="000000"/>
                <w:sz w:val="20"/>
              </w:rPr>
              <w:t>
(csdo:‌Unified‌Measurement‌Unit‌Code)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"Единица измерения (csdo:‌Unified‌Measurement‌Unit‌Code)"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*.5. Используемая ставка платежа</w:t>
            </w:r>
            <w:r>
              <w:br/>
            </w:r>
            <w:r>
              <w:rPr>
                <w:rFonts w:ascii="Times New Roman"/>
                <w:b w:val="false"/>
                <w:i w:val="false"/>
                <w:color w:val="000000"/>
                <w:sz w:val="20"/>
              </w:rPr>
              <w:t>
(cacdo:‌Effective‌Customs‌Rate‌Details)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*.5.1. Вид ставки таможенного платежа</w:t>
            </w:r>
            <w:r>
              <w:br/>
            </w:r>
            <w:r>
              <w:rPr>
                <w:rFonts w:ascii="Times New Roman"/>
                <w:b w:val="false"/>
                <w:i w:val="false"/>
                <w:color w:val="000000"/>
                <w:sz w:val="20"/>
              </w:rPr>
              <w:t>
(casdo:‌Duty‌Tax‌Fee‌Rate‌Kind‌Code)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*.5.2. Ставка таможенного платежа</w:t>
            </w:r>
            <w:r>
              <w:br/>
            </w:r>
            <w:r>
              <w:rPr>
                <w:rFonts w:ascii="Times New Roman"/>
                <w:b w:val="false"/>
                <w:i w:val="false"/>
                <w:color w:val="000000"/>
                <w:sz w:val="20"/>
              </w:rPr>
              <w:t>
(casdo:‌Duty‌Tax‌Fee‌Rate‌Value)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*.5.3. Единица измерения</w:t>
            </w:r>
            <w:r>
              <w:br/>
            </w:r>
            <w:r>
              <w:rPr>
                <w:rFonts w:ascii="Times New Roman"/>
                <w:b w:val="false"/>
                <w:i w:val="false"/>
                <w:color w:val="000000"/>
                <w:sz w:val="20"/>
              </w:rPr>
              <w:t>
(csdo:‌Unified‌Measurement‌Unit‌Code)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"Единица измерения (csdo:‌Unified‌Measurement‌Unit‌Code)"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*.5.4. Цифровой код валюты</w:t>
            </w:r>
            <w:r>
              <w:br/>
            </w:r>
            <w:r>
              <w:rPr>
                <w:rFonts w:ascii="Times New Roman"/>
                <w:b w:val="false"/>
                <w:i w:val="false"/>
                <w:color w:val="000000"/>
                <w:sz w:val="20"/>
              </w:rPr>
              <w:t>
(csdo:‌Unified‌Currency‌N3‌Code)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заполнения реквизита "Цифровой код валюты (csdo:‌Unified‌Currency‌N3‌Code)" 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*.5.5. Количество дней</w:t>
            </w:r>
            <w:r>
              <w:br/>
            </w:r>
            <w:r>
              <w:rPr>
                <w:rFonts w:ascii="Times New Roman"/>
                <w:b w:val="false"/>
                <w:i w:val="false"/>
                <w:color w:val="000000"/>
                <w:sz w:val="20"/>
              </w:rPr>
              <w:t>
(csdo:‌Day‌Quantity)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*.5.6. Количество этапов</w:t>
            </w:r>
            <w:r>
              <w:br/>
            </w:r>
            <w:r>
              <w:rPr>
                <w:rFonts w:ascii="Times New Roman"/>
                <w:b w:val="false"/>
                <w:i w:val="false"/>
                <w:color w:val="000000"/>
                <w:sz w:val="20"/>
              </w:rPr>
              <w:t>
(casdo:‌Stage‌Quantity)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*.5.7. Количество месяцев</w:t>
            </w:r>
            <w:r>
              <w:br/>
            </w:r>
            <w:r>
              <w:rPr>
                <w:rFonts w:ascii="Times New Roman"/>
                <w:b w:val="false"/>
                <w:i w:val="false"/>
                <w:color w:val="000000"/>
                <w:sz w:val="20"/>
              </w:rPr>
              <w:t>
(csdo:‌Month‌Quantity)</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*.5.8. Весовой коэффициент</w:t>
            </w:r>
            <w:r>
              <w:br/>
            </w:r>
            <w:r>
              <w:rPr>
                <w:rFonts w:ascii="Times New Roman"/>
                <w:b w:val="false"/>
                <w:i w:val="false"/>
                <w:color w:val="000000"/>
                <w:sz w:val="20"/>
              </w:rPr>
              <w:t>
(casdo:‌Weight‌Ratio‌Number)</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*.6. Дата применения ставки</w:t>
            </w:r>
            <w:r>
              <w:br/>
            </w:r>
            <w:r>
              <w:rPr>
                <w:rFonts w:ascii="Times New Roman"/>
                <w:b w:val="false"/>
                <w:i w:val="false"/>
                <w:color w:val="000000"/>
                <w:sz w:val="20"/>
              </w:rPr>
              <w:t>
(casdo:‌Duty‌Tax‌Fee‌Rate‌Date)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приводиться в соответствии с шаблоном: YYYY-MM-DD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*.7. Код особенности уплаты</w:t>
            </w:r>
            <w:r>
              <w:br/>
            </w:r>
            <w:r>
              <w:rPr>
                <w:rFonts w:ascii="Times New Roman"/>
                <w:b w:val="false"/>
                <w:i w:val="false"/>
                <w:color w:val="000000"/>
                <w:sz w:val="20"/>
              </w:rPr>
              <w:t>
(casdo:‌Customs‌Tax‌Payment‌Feature‌Code)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*.8. Сумма</w:t>
            </w:r>
            <w:r>
              <w:br/>
            </w:r>
            <w:r>
              <w:rPr>
                <w:rFonts w:ascii="Times New Roman"/>
                <w:b w:val="false"/>
                <w:i w:val="false"/>
                <w:color w:val="000000"/>
                <w:sz w:val="20"/>
              </w:rPr>
              <w:t>
(casdo:‌CAPayment‌NAmount)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*.9. Код товара по ТН ВЭД ЕАЭС</w:t>
            </w:r>
            <w:r>
              <w:br/>
            </w:r>
            <w:r>
              <w:rPr>
                <w:rFonts w:ascii="Times New Roman"/>
                <w:b w:val="false"/>
                <w:i w:val="false"/>
                <w:color w:val="000000"/>
                <w:sz w:val="20"/>
              </w:rPr>
              <w:t>
(csdo:‌Commodity‌Code)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 может быть заполнен для указания номера группы в соответствии с ТН ВЭД ЕАЭС</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*.10. Ссылочный идентификатор записи</w:t>
            </w:r>
            <w:r>
              <w:br/>
            </w:r>
            <w:r>
              <w:rPr>
                <w:rFonts w:ascii="Times New Roman"/>
                <w:b w:val="false"/>
                <w:i w:val="false"/>
                <w:color w:val="000000"/>
                <w:sz w:val="20"/>
              </w:rPr>
              <w:t>
(casdo:‌Reference‌Line‌Id)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*.11. Ссылочный идентификатор записи в предшествующем документе (сведениях)</w:t>
            </w:r>
            <w:r>
              <w:br/>
            </w:r>
            <w:r>
              <w:rPr>
                <w:rFonts w:ascii="Times New Roman"/>
                <w:b w:val="false"/>
                <w:i w:val="false"/>
                <w:color w:val="000000"/>
                <w:sz w:val="20"/>
              </w:rPr>
              <w:t>
(casdo:‌Ref‌Reference‌Line‌Id)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*.12. Ссылочный номер товара</w:t>
            </w:r>
            <w:r>
              <w:br/>
            </w:r>
            <w:r>
              <w:rPr>
                <w:rFonts w:ascii="Times New Roman"/>
                <w:b w:val="false"/>
                <w:i w:val="false"/>
                <w:color w:val="000000"/>
                <w:sz w:val="20"/>
              </w:rPr>
              <w:t>
(casdo:‌Reference‌Consignment‌Item‌Ordinal)</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9.1.24. Размер обеспечения по товару</w:t>
            </w:r>
            <w:r>
              <w:br/>
            </w:r>
            <w:r>
              <w:rPr>
                <w:rFonts w:ascii="Times New Roman"/>
                <w:b w:val="false"/>
                <w:i w:val="false"/>
                <w:color w:val="000000"/>
                <w:sz w:val="20"/>
              </w:rPr>
              <w:t>
(cacdo:‌PGCGoods‌Item‌Guarantee‌Details)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*.2. Сумма</w:t>
            </w:r>
            <w:r>
              <w:br/>
            </w:r>
            <w:r>
              <w:rPr>
                <w:rFonts w:ascii="Times New Roman"/>
                <w:b w:val="false"/>
                <w:i w:val="false"/>
                <w:color w:val="000000"/>
                <w:sz w:val="20"/>
              </w:rPr>
              <w:t>
(casdo:‌CAPayment‌NAmount)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*.3. Предыдущая сумма платежа</w:t>
            </w:r>
            <w:r>
              <w:br/>
            </w:r>
            <w:r>
              <w:rPr>
                <w:rFonts w:ascii="Times New Roman"/>
                <w:b w:val="false"/>
                <w:i w:val="false"/>
                <w:color w:val="000000"/>
                <w:sz w:val="20"/>
              </w:rPr>
              <w:t>
(casdo:‌Previous‌CAPayment‌NAmount)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*.4. Изменение суммы платежа</w:t>
            </w:r>
            <w:r>
              <w:br/>
            </w:r>
            <w:r>
              <w:rPr>
                <w:rFonts w:ascii="Times New Roman"/>
                <w:b w:val="false"/>
                <w:i w:val="false"/>
                <w:color w:val="000000"/>
                <w:sz w:val="20"/>
              </w:rPr>
              <w:t>
(casdo:‌Difference‌CAPayment‌NAmount)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9.2. Размер обеспечения</w:t>
            </w:r>
            <w:r>
              <w:br/>
            </w:r>
            <w:r>
              <w:rPr>
                <w:rFonts w:ascii="Times New Roman"/>
                <w:b w:val="false"/>
                <w:i w:val="false"/>
                <w:color w:val="000000"/>
                <w:sz w:val="20"/>
              </w:rPr>
              <w:t>
(cacdo:‌PGCGuarantee‌Details)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9.2.1. Размер обеспечения по виду платежа</w:t>
            </w:r>
            <w:r>
              <w:br/>
            </w:r>
            <w:r>
              <w:rPr>
                <w:rFonts w:ascii="Times New Roman"/>
                <w:b w:val="false"/>
                <w:i w:val="false"/>
                <w:color w:val="000000"/>
                <w:sz w:val="20"/>
              </w:rPr>
              <w:t>
(cacdo:‌PGCGuarantee‌Amount‌Details)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16</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*.1. Код вида налогов, сборов или иного платежа</w:t>
            </w:r>
            <w:r>
              <w:br/>
            </w:r>
            <w:r>
              <w:rPr>
                <w:rFonts w:ascii="Times New Roman"/>
                <w:b w:val="false"/>
                <w:i w:val="false"/>
                <w:color w:val="000000"/>
                <w:sz w:val="20"/>
              </w:rPr>
              <w:t>
(casdo:‌Customs‌Tax‌Mode‌Code)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16 (элемент 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*.2. Сумма (размер) обеспечения</w:t>
            </w:r>
            <w:r>
              <w:br/>
            </w:r>
            <w:r>
              <w:rPr>
                <w:rFonts w:ascii="Times New Roman"/>
                <w:b w:val="false"/>
                <w:i w:val="false"/>
                <w:color w:val="000000"/>
                <w:sz w:val="20"/>
              </w:rPr>
              <w:t>
(casdo:‌Guarantee‌NAmount)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16 (элемент 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16 (элемент 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9.2.2. Общая сумма (размер) обеспечения</w:t>
            </w:r>
            <w:r>
              <w:br/>
            </w:r>
            <w:r>
              <w:rPr>
                <w:rFonts w:ascii="Times New Roman"/>
                <w:b w:val="false"/>
                <w:i w:val="false"/>
                <w:color w:val="000000"/>
                <w:sz w:val="20"/>
              </w:rPr>
              <w:t>
(casdo:‌Total‌Guarantee‌NAmount)</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17</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а) код валюты</w:t>
            </w:r>
            <w:r>
              <w:br/>
            </w:r>
            <w:r>
              <w:rPr>
                <w:rFonts w:ascii="Times New Roman"/>
                <w:b w:val="false"/>
                <w:i w:val="false"/>
                <w:color w:val="000000"/>
                <w:sz w:val="20"/>
              </w:rPr>
              <w:t>
(атрибут currency‌Code)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currency‌Code‌List‌Id)"</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б) идентификатор справочника (классификатора)</w:t>
            </w:r>
            <w:r>
              <w:br/>
            </w:r>
            <w:r>
              <w:rPr>
                <w:rFonts w:ascii="Times New Roman"/>
                <w:b w:val="false"/>
                <w:i w:val="false"/>
                <w:color w:val="000000"/>
                <w:sz w:val="20"/>
              </w:rPr>
              <w:t>
(атрибут currency‌Code‌List‌Id)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атрибут должен содержать идентификатор справочника (классификатора) по реестру НСИ Союза**</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10. Подпись должностного лица таможенного органа</w:t>
            </w:r>
            <w:r>
              <w:br/>
            </w:r>
            <w:r>
              <w:rPr>
                <w:rFonts w:ascii="Times New Roman"/>
                <w:b w:val="false"/>
                <w:i w:val="false"/>
                <w:color w:val="000000"/>
                <w:sz w:val="20"/>
              </w:rPr>
              <w:t>
(cacdo:‌Customs‌Person‌Sign‌Details)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10.1. Должностное лицо таможенного органа</w:t>
            </w:r>
            <w:r>
              <w:br/>
            </w:r>
            <w:r>
              <w:rPr>
                <w:rFonts w:ascii="Times New Roman"/>
                <w:b w:val="false"/>
                <w:i w:val="false"/>
                <w:color w:val="000000"/>
                <w:sz w:val="20"/>
              </w:rPr>
              <w:t>
(cacdo:‌Customs‌Person‌Details)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10.1.1. ФИО</w:t>
            </w:r>
            <w:r>
              <w:br/>
            </w:r>
            <w:r>
              <w:rPr>
                <w:rFonts w:ascii="Times New Roman"/>
                <w:b w:val="false"/>
                <w:i w:val="false"/>
                <w:color w:val="000000"/>
                <w:sz w:val="20"/>
              </w:rPr>
              <w:t>
(ccdo:‌Full‌Name‌Details)</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*.1. Имя</w:t>
            </w:r>
            <w:r>
              <w:br/>
            </w:r>
            <w:r>
              <w:rPr>
                <w:rFonts w:ascii="Times New Roman"/>
                <w:b w:val="false"/>
                <w:i w:val="false"/>
                <w:color w:val="000000"/>
                <w:sz w:val="20"/>
              </w:rPr>
              <w:t>
(csdo:‌First‌Name)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*.2. Отчество</w:t>
            </w:r>
            <w:r>
              <w:br/>
            </w:r>
            <w:r>
              <w:rPr>
                <w:rFonts w:ascii="Times New Roman"/>
                <w:b w:val="false"/>
                <w:i w:val="false"/>
                <w:color w:val="000000"/>
                <w:sz w:val="20"/>
              </w:rPr>
              <w:t>
(csdo:‌Middle‌Name)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*.3. Фамилия</w:t>
            </w:r>
            <w:r>
              <w:br/>
            </w:r>
            <w:r>
              <w:rPr>
                <w:rFonts w:ascii="Times New Roman"/>
                <w:b w:val="false"/>
                <w:i w:val="false"/>
                <w:color w:val="000000"/>
                <w:sz w:val="20"/>
              </w:rPr>
              <w:t>
(csdo:‌Last‌Name)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10.1.2. Наименование должности</w:t>
            </w:r>
            <w:r>
              <w:br/>
            </w:r>
            <w:r>
              <w:rPr>
                <w:rFonts w:ascii="Times New Roman"/>
                <w:b w:val="false"/>
                <w:i w:val="false"/>
                <w:color w:val="000000"/>
                <w:sz w:val="20"/>
              </w:rPr>
              <w:t>
(csdo:‌Position‌Name)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10.1.3. Номер ЛНП должностного лица таможенного органа</w:t>
            </w:r>
            <w:r>
              <w:br/>
            </w:r>
            <w:r>
              <w:rPr>
                <w:rFonts w:ascii="Times New Roman"/>
                <w:b w:val="false"/>
                <w:i w:val="false"/>
                <w:color w:val="000000"/>
                <w:sz w:val="20"/>
              </w:rPr>
              <w:t>
(casdo:‌LNPId)</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10.1.4. Код таможенного органа</w:t>
            </w:r>
            <w:r>
              <w:br/>
            </w:r>
            <w:r>
              <w:rPr>
                <w:rFonts w:ascii="Times New Roman"/>
                <w:b w:val="false"/>
                <w:i w:val="false"/>
                <w:color w:val="000000"/>
                <w:sz w:val="20"/>
              </w:rPr>
              <w:t>
(csdo:‌Customs‌Office‌Code)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10.2. Дата и время подписи</w:t>
            </w:r>
            <w:r>
              <w:br/>
            </w:r>
            <w:r>
              <w:rPr>
                <w:rFonts w:ascii="Times New Roman"/>
                <w:b w:val="false"/>
                <w:i w:val="false"/>
                <w:color w:val="000000"/>
                <w:sz w:val="20"/>
              </w:rPr>
              <w:t>
(casdo:‌Signing‌Date‌Time)</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 18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реквизита должно содержать дату формирования электронного документа (сведений) в виде значения местного времени с указанием разности с Всемирным временем, приводимого в соответствии с шаблоном:</w:t>
            </w:r>
            <w:r>
              <w:br/>
            </w:r>
            <w:r>
              <w:rPr>
                <w:rFonts w:ascii="Times New Roman"/>
                <w:b w:val="false"/>
                <w:i w:val="false"/>
                <w:color w:val="000000"/>
                <w:sz w:val="20"/>
              </w:rPr>
              <w:t>
YYYY-MM-DDThh:mm:ss.ccc±hh:mm, где ccc – символы, обозначающие значение миллисекунд (могут отсутствовать)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