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f0e1" w14:textId="7a4f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17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ункты 2 и 3 раздела IV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ого Решением Коллегии Евразийской экономической комиссии от 2 декабря 2013 г. № 283,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Министерство сельского хозяйства, пищевой промышленности и мелиорации Кыргызской Республ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Министерство транспорта и дорог Кыргызской Республик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