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e037" w14:textId="4d8e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руд и концентратов свинцовых с содержанием свинца не менее 45 мас.%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июня 2017 года № 66.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 54) в отношении руд и концентратов свинцовых с содержанием свинца не менее 45 мас.%, классифицируемых кодом 2607 00 000 1 ТН ВЭД ЕАЭС, в размере 0 процентов от таможенной стоимости с 25 мая 2017 г. по 24 мая 2019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позицию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кодом 2607 00 000 1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43С)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43С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43С)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25.05.2017 по 24.05.2019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опубликования, но не ранее 2 сентября 2017 г., и распространяется на правоотношения, возникшие с 25 мая 2017 г.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