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a86e" w14:textId="b87a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чернильного картриджа для струйного принтера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2017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Картридж для струйного принтера, заправленный чернилами, представляющий собой пластмассовый герметичный корпус, оснащенный элементами крепления для установки, фильтром, клапаном, а также электронным модулем с контактными клеммами и микросхемой, содержащим сведения о типе картриджа, его производителе и количестве израсходованных чернил, в соответствии с Основными правилами интерпретации Товарной номенклатуры внешнеэкономической деятельности 1 и 6 классифицируется в подсубпозиции 8443 99 900 0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