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e4c3" w14:textId="725e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естественным монополиям.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июня 2012 г. № 97 "О Консультативном комитете по естественным монополиям".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Консультативном комитете по естественным монополиям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Консультативный комитет по естественным монополиям (далее – Комитет)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(приложение № 1 к Договору о Евразийском экономическом союзе от 29 мая 2014 года) (далее – Договор) в целях выработки предложений и подготовки рекомендаций для Евразийской экономической комиссии (далее – Комиссия) по вопросам естественных монополий.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другими международными договорами и актами, составляющими право Евразийского экономического союза (далее – Союз), а также настоящим Положением.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Комитета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Основными задачами Комитета являются проведение консультаций по вопросам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регулирования деятельности субъектов естественных монополий и формирование предложений и рекомендаций для Комиссии.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Для реализации возложенных на него задач Комитет рассматривает следующие вопросы: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реализация международных договоров и актов органов Союза по вопросам регулирования деятельности субъектов естественных монополий;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гармонизация законодательства государств – членов Союза (далее – государства-члены) в области естественных монополий и определение последовательности осуществления соответствующих мер;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формирование перечня нормативных правовых актов государств-членов, подлежащих сближению;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подготовка информации о результатах проводимой работы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Договору).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Состав Комитета формируется из руководителей (заместителей руководителей) и уполномоченных представителей органов государственной власти государств-членов, к компетенции которых отнесены вопросы регулирования деятельности субъектов естественных монополий, а также представителей других органов государственной власти государств-членов, бизнес-сообществ, научных, общественных организаций и иных независимых экспертов.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Состав Комитета утверждается распоряжением Коллегии Комиссии.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Председательствует на заседаниях Комитета и осуществляет общее руководство работой Комитета член Коллегии Комиссии, к компетенции которого отнесены вопросы естественных монополий (далее – председатель Комитета).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Председатель Комитета: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руководит деятельностью Комитета и организует работу по выполнению возложенных на Комитет задач;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согласовывает и утверждает повестку дня заседания Комитета, определяет дату, время и место его проведения;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ведет заседания Комитета;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утверждает протоколы заседаний Комитета;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информирует при необходимости Коллегию и Совет Комиссии о выработанных Комитетом протокольных решениях;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принимает решения о создании рабочих групп;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 формирует и утверждает по согласованию с членами Комитета планы работы Комитета;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 привлекает к работе Комитета лиц, не являющихся членами Комитета (при необходимости).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Заседания Комитета проводятся по мере необходимости (в том числе по инициативе членов Комитета), но не реже 2 раз в год.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В случае отсутствия председателя Комитета его функции, предусмотренные пунктом 8 настоящего Положения, выполняет руководитель департамента Комиссии, в компетенцию которого входят вопросы по направлениям деятельности Комитета.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Проект повестки дня заседания Комитета, материалы к ней, а также информация о дате и месте проведения заседания Комитета направляются членам Комитета не позднее чем за 30 календарных дней до даты проведения соответствующего заседания.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Основные материалы к повестке дня заседания Комитета включают в себя: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справки по рассматриваемым вопросам;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проекты предлагаемых к рассмотрению документов (при наличии);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проекты протокольных решений;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необходимые справочные и аналитические материалы.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Предложения членов Комитета, в том числе о рассмотрении дополнительных вопросов, не включенных в повестку дня заседания Комитета, и соответствующие материалы направляются председателю Комитета не позднее чем за 15 календарных дней до дня проведения заседания Комитета.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поступивших предложениях членов Комитета направляется членам Комитета не позднее 3 рабочих дней со дня поступления предложений.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Члены Комитета участвуют в заседаниях Комитета лично, без права замены.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присутствия члена Комитета на заседании он представляет председателю Комитета свою позицию по рассматриваемым вопросам в письменной форме не позднее 3 рабочих дней до даты проведения заседания.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Результаты заседаний Комитета оформляются протоколом, который визируется присутствующими членами Комитета и подписывается председателем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Решения Комитета носят рекомендательный характер.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Копии протокола заседания Комитета рассылаются членам Комитета в течение 3 рабочих дней со дня его подписания, оригинал хранится в отделе естественных монополий Департамента транспорта и инфраструктуры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Заседания Комитета проводятся, как правило, в помещениях Комиссии.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Комитета может проводиться в любом из государств-членов по решению председателя Комитета, принимаемому на основе предложений членов Комитета. В этом случае уполномоченный орган принимающего государства-члена оказывает содействие в организации и проведении заседания Комитета.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председателя Комитета заседание Комитета может проводиться в режиме видеоконференции.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 Организационно-техническое обеспечение деятельности Комитета осуществляется Комиссией.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 Основанием для прекращения деятельности Комитета является решение Коллегии Комиссии.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