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abb0" w14:textId="1f6a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12 декабря 2012 г. № 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февраля 2017 года № 27. Утратило силу решением Коллегии Евразийской экономической комиссии от 18 октября 2022 года № 145.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18.10.2022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декабря 2012 г. № 275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игрушек" (ТР ТС 008/2011),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(подтверждения) соответствия продукции"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г. № 27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вносимые в Решение Коллегии Евразийской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экономической комиссии от 12 декабря 2012 г. № 275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наименовании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"(подтверждения) соответствия продукции" заменить словами "соответствия объектов технического регулирования".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игрушек" (ТР ТС 008/2011),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(подтверждения) соответствия продукции, утвержденной указанным Решением: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наименовании слова "(подтверждения) соответствия продукции" заменить словами "соответствия объектов технического регулирования";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наименовании графы 7 головки таблицы слова "Таможенного союза" заменить словами "Евразийского экономического союза";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дополнить позициями 10 – 14 следующего содержания: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к поверхностному окрашиванию и метод контроля наличия поверхностного окрашивания.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22 пункта 3.2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Правила отбора образцов.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игрушек. Часть 5. Игровые комплекты (наборы), включающие химические вещества и не относящиеся к наборам для проведения химических опытов. Разработка ГОСТ на основе EN 71-5:2015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3.4 и 3.5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игрушек. Часть 13. Настольные игры для развития обоняния, косметические наборы и игры для развития вкусовых ощущений. Разработка ГОСТ на основе EN 71-13:2014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3.4, 3.5 и 3.8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игрушек. Часть 14. Батуты для домашнего использования. Разработка ГОСТ на основе EN 71-14:2014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14 пункта 3.2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