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9cc5" w14:textId="5f99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координации совместной научной и инновационной деятельности государств - членов Евразийского экономического союза в сфере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13 декабря 2016 года № 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на основании подпункта 11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15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согласованной (скоординированной) агропромышленной политики государств - членов Таможенного союза и Единого экономического пространства, утвержденного Решением Высшего Евразийского экономического совета от 21 ноября 2014 г. № 94,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действий при осуществлении государствами - членами Евразийского экономического союза совместной научной и инновационной деятельности в сфере агропромышленного комплекса при реализации Рекомендации Коллегии Евразийской экономической комиссии от 8 июля 2015 г. № 14 «О перечне перспективных научно- исследовательских и опытно-конструкторских работ в сфере агропромышленного комплекса государств - членов Евразийского экономического союза до 2020 года»,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кооперации в научной и инновационной деятельности и повышения эффективности взаимодействия на основе объединения научного потенциала государств - членов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необходимость повышения результативности использования научного потенциала государств - членов Евразийского экономического союза, рационального расходования средств, исключения дублирования научных исследований и конструкторских разработок в агропромышленной сфере,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- членам Евразийского экономического союза с даты опубликования настоящей Рекомендации на официальном сайте Евразийского экономического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совместной научной и инновационной деятельности в сфере агропромышленного комплекса использовать перечень научно-исследовательских и опытно-конструкторских работ в сфере агропромышленного комплекса, проводимых и планируемых к проведению до 2020 года в государствах - членах Евразийского экономического союза,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Представить в Евразийскую экономическую комиссию до 1 февраля 2017 г. - информацию об уполномоченных органах и государственных научных организациях государств - членов Евразийского экономического союза, ответственных за осуществление координации действий участников совместных научно- исследовательских и опытно-конструкторских работ в сфере агропромышленного комплекса в соответствии с темами по перечню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Комиссий         Т. Саркисян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2016 г. № 25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научно-исследовательских и опытно-конструкторских работ в сфере</w:t>
      </w:r>
      <w:r>
        <w:br/>
      </w:r>
      <w:r>
        <w:rPr>
          <w:rFonts w:ascii="Times New Roman"/>
          <w:b/>
          <w:i w:val="false"/>
          <w:color w:val="000000"/>
        </w:rPr>
        <w:t>
агропромышленного комплекса, проводимых и планируемых к</w:t>
      </w:r>
      <w:r>
        <w:br/>
      </w:r>
      <w:r>
        <w:rPr>
          <w:rFonts w:ascii="Times New Roman"/>
          <w:b/>
          <w:i w:val="false"/>
          <w:color w:val="000000"/>
        </w:rPr>
        <w:t>
проведению до 2020 года в государствах – членах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5"/>
        <w:gridCol w:w="4700"/>
        <w:gridCol w:w="3735"/>
      </w:tblGrid>
      <w:tr>
        <w:trPr>
          <w:trHeight w:val="30" w:hRule="atLeast"/>
        </w:trPr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работы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Организация-исполнитель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</w:p>
        </w:tc>
      </w:tr>
      <w:tr>
        <w:trPr>
          <w:trHeight w:val="30" w:hRule="atLeast"/>
        </w:trPr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 I. Создание селекционного материала зерновых и зернобобовых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культур на основе скрининга генетических ресурсов в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получения высокопродуктивных сортов, адаптивных к абиотическим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и биотическим факторам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7"/>
        <w:gridCol w:w="4667"/>
        <w:gridCol w:w="1556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Выведение скороспелых, зимостойких и озимых сортов и гибридов зернобобовых культур, устойчивых к грибным заболеваниям 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ГНКО «Научный центр земледелия» 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2019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 новых сортов озимой пшеницы и ячменя, разработка и внедрение новых высокоэффективных технологий возделывания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ГНКО «Научный центр земледелия» 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2019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селекционного материала зерновых и зернобобовых культур на основе скрининга генетических ресурсов в целях получения высокопродуктивных сортов, адаптивных к абиотическим и биотическим факторам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«Научно-практический центр Национальной академии наук Беларуси по земледелию»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селекционного материала твердой пшеницы на основе скрининга генетических ресурсов в целях получения высокопродуктивных сортов, адаптивных к абиотическим и биотическим факторам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 «Белорусская государственная сельскохозяйственная академия»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2018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генов устойчивости к грибным болезням у озимых сортов мягкой пшеницы, внесенных в государственный реестр Республики Беларусь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 генетики и цитологии Национальной академии наук Беларуси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генетических факторов, определяющих хозяйственно важные признаки у линий мягкой пшеницы (T. aestivum L.) с интрогрессией генетического материала тетраплоидных видов рода Triticum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генетики и цитологии Национальной академии наук Беларуси 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Подборка сортов зернобобовых культур (горох, вика, люпин), пригодных для формирования уплотненных гетероценозов с зерновыми и крестоцветными культурами на мелиорированных почвах Витебской области. Установление влияния различных гербицидов на урожайность и засоренность зерносмесей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«Витебский зональный институт сельского хозяйства Национальной академии наук Беларуси»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Патогенный комплекс грибов, вызывающий корневую гниль овса и ярового ячменя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РНДУП «Институт защиты растений Национальной академии наук Беларуси»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технологии селекции тетраплоидной ржи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ДНК-типирования генов хозяйственно полезных признаков и создание сорта продовольственного назначения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 генетики и цитологии Национальной академии наук Беларуси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Селекционная оценка перспективных образцов и гибридов тетраплоидной ржи по комплексу хозяйственно ценных признаков и создание сорта продовольственного назначения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«Научно-практический центр Национальной академии наук Беларуси по земледелию»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механизмы защитных реакций ярового ячменя при инфицировании грибным патогеном Bipolaris sorokiniana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биофизики и клеточной инженерии Национальной академии наук Беларуси 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Молекулярно-цитогенетические особенности организации и функционирования родительских геномов у аллополиплоидных гибридов пшеницы с рожью с целью разработки эффективной технологии получения продуктивных гибридных форм для использования в селекции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 генетики и цитологии Национальной академии наук Беларуси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Молекулярно-генетические механизмы формирования окраски овощных и злаковых культур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 генетики и цитологии Национальной академии наук Беларуси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эффектов ядерно-цитоплазматических взаимодействий генетических систем ЦМС (Ms) и самофертильности (Sf) у озимой ржи при формировании гетерозисных гибридов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 генетики и цитологии Национальной академии наук Беларуси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использование гибридных форм пшеницы в геномной селекции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генетики и цитологии Национальной академии наук Беларуси 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эффекта полиплоидии (дупликации генома) у ржи и цитоплазмы ржаного типа у тритикале на устойчивость к прорастанию зерна в колосе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генетики и цитологии Национальной академии наук Беларуси 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первичной структуры митохондриальной и хлоропластной ДНК у аллоплазматических линий ячменя и механизмы взаимодействия ядерных и органельных геномов растительной клетки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 генетики и цитологии Национальной академии наук Беларуси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Агробиологическое обоснование формирования бинарных смесей с участием яровых зерновых культур, а также на основе суданской травы, пайзы, вики, полевого гороха, люпина в системе зеленого конвейера, обеспечивающих получение обменной энергии 9,5 МДЖ/кг сухого вещества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«Гомельская областная сельскохозяйственная опытная станция (ОСХОС)» Национальной академии наук Беларуси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форм яровой пшеницы с использованием внутривидовой, отдаленной гибридизации, эмбриокульутры in vitro и экспериментального мутагенеза для селекции на урожайность, болезнеустойчивость и качество продукции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РУП «Научно-практический центр Национальной академии наук Беларуси по земледелию» 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год 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продуктивности и адаптивного потенциала генотипов тритикале в зависимости от уровня активности эндогенных окислительно-восстановительных ферментов и содержания пролина в зерне. Скрининг генофонда яровой пшеницы по критериям содержания белка, клейковины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«Научно-практический центр Национальной академии наук Беларуси по земледелию»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способов регуляции морфогенетических процессов в культуре in vitro озимой пшеницы для селекции на устойчивость к абиотическим и биотическим факторам среды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«Научно-практический центр Национальной академии наук Беларуси по земледелию»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особенностей экспрессии генов закрепления стерильности у ЦМС G-типа (Guelzower), создание системы ЦМС для селекции линейно-популяционных гетерозисных гибридов ржи (Secale cereale L.)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«Научно-практический центр Национальной академии наук Беларуси по земледелию»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закономерностей формирования фракционного состава белка у сортов озимой пшеницы и выявление источников с высоким содержанием незаменимых аминокислот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«Научно-практический центр Национальной академии наук Беларуси по земледелию»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новых интегральных методов оценки гибридных популяций и сортообразцов в селекционном процессе ярового ячменя (Hordeum vulgare L.)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«Научно-практический центр Национальной академии наук Беларуси по земледелию»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оценка по комплексу хозяйственно полезных признаков интрогрессивных гибридов овса посевного Avena sativa L. c включением генетического материала дикорастущих сородичей в рамках задания «Изучение закономерностей интрогрессии генетического материала гексаплоидных дикорастущих сородичей в геном овса посевного Avena sativa L. для повышения устойчивости культуры к болезням»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«Научно-практический центр Национальной академии наук Беларуси по земледелию»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по выявлению факторов, обеспечивающих получение устойчивой урожайности и повышение качества зерна яровой твердой пшеницы в условиях юго-западной части республики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«Брестская ОСХОС Национальной академии наук Беларуси»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генетических закономерностей быстрой потери влаги зерном при созревании у самоопыленных линий кукурузы различного генетического происхождения для использования в селекции зерновых гибридов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«Полесский институт растениеводства»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исходного материала кукурузы различных групп спелости с полевой устойчивостью к стеблевому кукурузному мотыльку, выделение доноров и источников устойчивости к вредителю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«Полесский институт растениеводства»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структуры популяций гриба Microdochium nivale (Fr.) Samuels &amp; I. C. Hallet возбудителя снежной плесени озимых зерновых культур по чувствительности к фунгицидам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РНДУП «Институт защиты растений Национальной академии наук Беларуси»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год 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реакции интродуцированных видов зернобобовых культур (соя, нут, люпин белый) в целях оценки перспектив их возделывания в условиях южной агроклиматической зоны Беларуси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«Брестская ОСХОС Национальной академии наук Беларуси»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видового разнообразия озимой пшеницы различного эколого-географического происхождения и выявление источников устойчивости к основным патогенам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«Научно-практический центр Национальной академии наук Беларуси по земледелию»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из мутантных и гибридных популяций бобовых культур нового исходного материала по урожайности, адаптивному потенциалу, устойчивости к грибным болезням и низким температурам на основе комплексной морфобиохимической оценки растений и молекулярно-генетического маркирования их геномов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«Институт овощеводства» Национальной академии наук Беларуси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критериев оценки углеводно-амилазного и белкового комплексов зерна межлинейных и сортолинейных гибридов озимой ржи в селекции на целевое использование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«Научно-практический центр Национальной академии наук Беларуси по земледелию»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из мутантных и гибридных популяций бобовых культур нового исходного материала по урожайности, адаптивному потенциалу, устойчивости к грибным болезням, низким температурам на основании комплексной морфобиохимической оценки растений и молекулярно-генетического маркирования их геномов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Белорусский государственный университет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механизмов прайминга защитных реакций к грибным патогенам в растениях ярового ячменя под действием индукторов глюкановой природы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 биофизики и клеточной инженерии Национальной академии наук Беларуси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агрономически ценных эндофитных бактерий зерновых и бобовых культур и оценка их влияния на рост и развитие растений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микробиологии Национальной академии наук Беларуси 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высокоурожайных сортов зернобобовых культур.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перспективных отечественных образцов сои в конкурсном сортоиспытании и сравнение их с зарубежными аналогами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Кыргызский научно-исследовательский институт животноводства и пастбищ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отечественного сорта фасоли на основе сортотипа «Лопатка» с урожайностью не менее 22 – 27 ц/га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Кыргызский научно-исследовательский институт животноводства и пастбищ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высокоурожайных сортов зернобобовых культур: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высокоурожайных, холодоустойчивых сортов нута и чечевицы для богарных условий Кыргызстана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Кыргызский научно-исследовательский институт животноводства и пастбищ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сортов сои, устойчивых к болезням, удобных к уборке, с урожайностью не менее 39 – 42 ц/га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Кыргызский научно-исследовательский институт животноводства и пастбищ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низкозатратных по ресурсам, адаптивных к стрессовым факторам среды (перех.) и обладающих высоким уровнем хозяйственно-полезных признаков сортов: зерновых колосовых, гибридов кукурузы, хлопчатника, сахарной свеклы, картофеля, плодовых культур, винограда. Проведение экологического испытания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Кыргызский научно-исследовательский институт земледелия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системы ДНК-маркеров для создания новых сортов зерновых культур 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ФГБОУ «Всероссийский научно-исследовательский институт сельскохозяйственной биотехнологии»,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ФГБОУ ВПО "Российский государственный аграрный университет – МСХА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К.А. Тимирязева»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Разработка и совершенствование технологий селекции и семеноводства кормовых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</w:t>
            </w:r>
          </w:p>
        </w:tc>
      </w:tr>
      <w:tr>
        <w:trPr>
          <w:trHeight w:val="60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Сомаклональная вариабельность in vitro культур для получения засухо- и жароустойчивых регенерантных линий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ГНКО Научный центр овоще-бахчевых и технических культур» 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2018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совершенствование технологий селекции и семеноводства кормовых культур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«Научно-практический центр Национальной академии наук Беларуси по земледелию» УО «Белорусская государственная сельскохозяйственная академия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2018 годы </w:t>
            </w:r>
          </w:p>
        </w:tc>
      </w:tr>
      <w:tr>
        <w:trPr>
          <w:trHeight w:val="90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инновационной, грядовой технологии возделывания топинамбура и картофеля, разработка унифицированного комплекта машин на базе лучших зарубежных образцов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«Научно-практический центр Национальной академии наук Беларуси по механизации сельского хозяйства»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технологии и комплекта машин для уборки топинамбура на грядах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ботанический сад Национальной академии наук Беларуси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2018 годы 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коллекций лучших сортов топинамбура белорусской и российской селекции и их оценка на тестовых участках для включения в реестры стран СНГ и республик Средней Азии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ботанический сад Национальной академии наук Беларуси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2018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технологических требований и параметров качества к сортам топинамбура различного целевого использования и специальным семеноводческим территориям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ботанический сад Национальной академии наук Беларуси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разделов программы поддержки принятия оптимальных решений по оптимизации структуры посевов кормовых культур для обеспечения потребности животных в кормах с учетом специализации хозяйств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РУП «Институт мелиорации»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академии наук Беларуси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ресурсосберегающей технологии использования многокомпонентных бобово-злаковых травостоев (МультиТравостоев), обеспечивающей заготовку травяных кормов с содержанием не менее 10 МДж обменной энергии и концентрацией сырого протеина на уровне 16 – 18 %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«Научно-практический центр Национальной академии наук Беларуси по животноводству»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фертильных межродовых гибридов житняк (Agropэron cristatum) с райграсом пастбищным (Lolium perenne) и идентификация ген-источников высокой продуктивности для селекции житняка с использованием геномной и клеточной биотехнологии 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«Научно-практический центр Национальной академии наук Беларуси по земледелию»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ботанический сад Национальной академии наук Беларуси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научно обоснованной структуры посевных площадей в хозяйстве, уточнение структуры кормовых культур, разработка сырьевого конвейера для заготовки травяных кормов, усовершенствование технологии возделывания многолетних трав на семена с целью повышения валовых сборов зерна и увеличения производства кормов в хозяйствах КХП Климовичского района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«Научно-практический центр Национальной академии наук Беларуси по земледелию»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сорто-популяции межвидовых гибридов лисохвоста лугового с использованием ДНК-маркирования и создание сорта с высокими ритмами роста в онтогенезе, ценотической активностью в травостоях и стабильной семенной продуктивностью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ботанический сад Национальной академии наук Беларуси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в конкурсном испытании продуктивности гибридов кукурузы зернового и силосного направления, созданных в Научно-исследовательском институте аграрного бизнеса, выделение лучших и передача в государственное испытание Республики Беларусь 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«Научно-практический центр Национальной академии наук Беларуси по земледелию»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 видового состава кормовых культур к изменяющимся климатическим условиям и связанная с этим оптимизация структуры посевных площадей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«Научно-практический центр Национальной академии наук Беларуси по земледелию»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генофонда люпина узколистного и желтого по устойчивости к грибным болезням на основе ДНК-маркирования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 генетики и цитологии Национальной академии наук Беларуси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коллекционных образцов и межсортовых гибридов люпина желтого и узколистного по устойчивости к фузариозу и антракнозу, фенологическим характеристикам и элементам продуктивности растений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Белорусский государственный университет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конкурентных отношений люцерны желтогибридной в агрофитоценозе и разработка методологических основ формирования травосмесей, обеспечивающих высокую продуктивность растений и оптимальное соотношение компонентов в травостое. Выделение в исходном материале люцерны источников хозяйственно ценных признаков, изучение закономерностей воспроизводства корневищных и корнеотпрысковых морфотипов для использования при создании межвидовых гибридов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«Полесский институт растениеводства»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Выделение ген-источников межвидовых гибридов лядвенца рогатого (Lotus cornikulatus) и лядвенца болотного (Lotus uliginosus) и создание сортообразцов, обеспечивающих устойчивое произрастание культуры на легких и временно избыточно увлажненных почвах 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«Научно-практический центр Национальной академии наук Беларуси по земледелию»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закономерностей формирования продуктивности люцерны и травосмесей на основе галеги восточной и эспарцета песчаного в целях максимальной реализации потенциала их продуктивности 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«Научно-практический центр Национальной академии наук Беларуси по земледелию»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онтогенетического хода формирования урожая многолетних трав и обоснование подбора компонентов для сенокосных травосмесей интенсивного использования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«Научно-практический центр Национальной академии наук Беларуси по земледелию»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способа оценки на засухоустойчивость многолетних злаковых трав, идентификация ген-источников засухоустойчивости фестулолиума и райграса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«Научно-практический центр Национальной академии наук Беларуси по земледелию»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147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закономерностей формирования продуктивности люцерны в целях максимальной реализации потенциала ее продуктивности в рамках задания «Изучение закономерностей формирования продуктивности люцерны и травосмесей на основе галеги восточной и эспарцета песчаного в целях максимальной реализации потенциала их продуктивности»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«Брестская ОСХОС Национальной академии наук Беларуси»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</w:tr>
      <w:tr>
        <w:trPr>
          <w:trHeight w:val="615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 по улучшению качественного состава травостоя пастбищ Кыргызской Республики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Кыргызский научно-исследовательский институт животноводства и пастбищ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конкурсного сортоиспытания нового сорта костреца безостого для сеяных сенокосов в высокогорных условиях (2000 – 2500 м над уровнем моря)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Кыргызский научно-исследовательский институт животноводства и пастбищ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Выведение пастбищных и сенокосно-пастбищных сортов кормовых трав. Создание исходного материала и сортосохранение имеющихся перспективных сортов кормовых трав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Кыргызский научно-исследовательский институт животноводства и пастбищ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технологий первичного и товарного семеноводства злаковых трав и эспарцета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Кыргызский научно-исследовательский институт животноводства и пастбищ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хозяйственно-биологических признаков сорта люцерны Береке и усовершенствование некоторых приемов ее семеноводства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Кыргызский научно-исследовательский институт животноводства и пастбищ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Выведение долголетнего сорта люцерны для создания культурных и улучшения естественных пастбищ Кыргызской Республики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Кыргызский научно-исследовательский институт животноводства и пастбищ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низкозатратных по ресурсам, адаптивных к стрессовым факторам среды (перех.) и обладающих высоким уровнем хозяйственно полезных признаков сортов: зерновых колосовых, гибридов кукурузы, хлопчатника, сахарной свеклы, картофеля, плодовых культур, винограда.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экологического испытания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Кыргызский научно-исследовательский институт земледелия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биотехнологических подходов и ДНК-маркеров хозяйственно ценных признаков для селекции новых высокопродуктивных и устойчивых сортов кормовых культур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ФГБНУ «Всероссийский научно-исследовательский институт люпина», ООО «МИП «БГУ-Биотехнология»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Разработка технологии получения и применения перспективных биологических средств защиты овощных культур от болезней и вредителей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технологии получения и применения перспективных биологических средств защиты овощных культур от болезней и вредителей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ГНКО «Научный центр оценки и анализа рисков безопасности пищевых продуктов» 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2019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приемов повышения супрессивности минераловатных субстатов путем оптимизации технологии применения микробиологических препаратов на основе микроорганизмов антагонистов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«Институт защиты растений Национальной академии наук Беларуси»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защиты огурца и томата от вредителей и болезней на основе использования полифункционального действия Bacillus irxingiensis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«Институт защиты растений Национальной академии наук Беларуси»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совместимости химических пестицидов, энтомофагов и микробиопрепаратов в интегрированной системе защиты тепличных культур от вредных организмов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«Институт защиты растений Национальной академии наук Беларуси»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2018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воздействия стероидных фитогормонов на процессы адаптации растений к биотическому стрессу как основа создания новых экологически безопасных защитно-стимулирующих агропрепаратов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ГНУ «Институт экспериментальной ботаники им. В.Ф. Купревича Национальной академии наук Беларуси»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Влияние биопрепаратов на основе ассоциативных бактерий на микробиоценоз почвы при возделывании кукурузы в Гомельской области 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Гомельский государственный университет имени Ф. Скорины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новых препаратов защитно-стимулирующего действия на основе фунгицида эхион в сочетании с гидрогуминовыми, тритерпеновыми кислотами и микроудобрениями для повышения стрессоустойчивости и продуктивности злаковых культур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ГНУ «Институт экспериментальной ботаники им. В.Ф. Купревича Национальной академии наук Беларуси»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Биорегуляторы растительного происхождения семейства лектинов, обладающие пестицидным действием: исследование и возможное применение в качестве основы комплексных препаратов с брассиностероидами 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ГНУ «Институт экспериментальной ботаники им. В.Ф. Купревича Национальной академии наук Беларуси»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экологически чистых методов защиты растений в Кыргызстане. Сорные патогены для биологической защиты культур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Кыргызский научно-исследовательский институт животноводства и пастбищ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кормовых культур в органическом производстве.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«Биологический метод защиты кормовых культур в органическом производстве».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«Интегрированный метод защиты кормовых культур в органическом производстве»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Кыргызский научно-исследовательский институт животноводства и пастбищ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комплексного биофунгицидного препарата на основе культур эффективных бактерий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ГНУ «Всероссийский научно-исследовательский институт сельскохозяйственной микробиологии»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2018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Разработка единой системы оценки племенной ценности и методов геномной селекции племенных животных на основе биотехнологических подходов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единой системы оценки племенной ценности и методов геномной селекции племенных животных на основе биотехнологических подходов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«Научно-практический центр Национальной академии наук Беларуси по животноводству»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технологии генотипирования племенных животных субъектов племенного животноводства на устойчивость к наследственным заболеваниям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 «Гродненский государственный аграрный университет»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технологии генотипирования племенных субъектов племенного животноводства по генам, определяющим продуктивные качества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 «Гродненский государственный аграрный университет»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технологии геномного анализа крупного рогатого скота по однонуклеотидным полиморфизмам (SNP)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УО «Гродненский государственный аграрный университет" 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Криоконсервация и криотолерантность ооцитов сельскохозяйственных животных: исследование механизмов и разработка эффективных моделей витрификации для сохранения генофонда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РУП «Научно-практический центр Национальной академии наук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животноводству»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Низкомолекулярные метаболические маркеры при генетически детерминированных заболеваниях крупного рогатого скота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Гродненский государственный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Я. Купалы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Методология создания высокопродуктивных генотипов свиней мясного направления продуктивности путем использования классических селекционных приемов в сочетании с методами маркерной селекции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«Научно-практический центр Национальной академии наук Беларуси по животноводству»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оптимальных параметров воспроизводительной, откормочной и мясной продуктивности свиней материнских пород, используемых в племенном свиноводстве, на основе применения селекционно-генетических приемов и методов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«Научно-практический центр Национальной академии наук Беларуси по животноводству»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методов регуляции воспроизводительной функции хряков-производителей и свиноматок 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«Научно-практический центр Национальной академии наук Беларуси по животноводству»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методики определения генетической ценности свиней на основе теории смешанных линейных моделей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«Научно-практический центр Национальной академии наук Беларуси по животноводству»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методики определения генетической ценности молочного скота на основе теории смешанных линейных моделей 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«Научно-практический центр Национальной академии наук Беларуси по животноводству»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Научное обоснование и разработка комплекса новых приемов и методов по селекции свиней на улучшение качественных показателей свинины 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«Научно-практический центр Национальной академии наук Беларуси по животноводству»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экспрессивности быстрой и медленной оперяемости цыплят для поддержания чистоты линий яичных кур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«Опытная научная станция по птицеводству»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биотехнологических методов воспроизводства сельскохозяйственных животных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Кыргызский научно-исследовательский институт животноводства и пастбищ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Федерация 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единой системы оценки племенной ценности и методов геномной селекции племенных животных на основе биотехнологических подходов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ФГБНУ Всероссийский научно-исследовательский институт генетики и разведения сельскохозяйственных животных, г. Санкт-Петербург, ФГБНУ Всероссийский научно-исследовательский институт животноводства им. Л.К. Эрнста, г. Подольск, Московская область, ФГБНУ «Всероссийский научно-исследовательский институт племенного дела» Минсельхоза России, пос. Лесные Поляны, Московская область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2017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масштабирование технологии ускоренного воспроизводства племенного поголовья КРС с использованием инновационных биотехнологий и биоинформационных систем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 по совершенствованию черно-пестрого и айширского скота (АСЧР), г. Пушкин, Санкт-Петербург, ФГБОУ ВПО «Брянский государственный университет им. академика И.Г. Петровского»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годы</w:t>
            </w:r>
          </w:p>
        </w:tc>
      </w:tr>
      <w:tr>
        <w:trPr>
          <w:trHeight w:val="81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технологии получения in vitro эмбриопродукции для ускоренного воспроизводства высокопродуктивного племенного поголовья КРС молочного направления России, Беларуси и Казахстана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ФГБОУ ВПО «Брянский государственный университет им. академика И.Г. Петровского»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Разработка полноцикловой технологии выращивания товарного судака комбинированными методами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полноцикловой технологии выращивания товарного судака,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ремонтно-маточного стада белорусской популяции судака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болезней судака белорусской популяции и разработка методов борьбы с ними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«Институт рыбного хозяйства Национальной академии наук Беларуси»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методов повышения воспроизводительной функции ценных и редких видов рыб на основе комплекса биохимических, ультразвуковых и лазерно-оптических подходов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 «Белорусская государственная сельскохозяйственная академия»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физиологических и морфологических изменений в организме рыб под влиянием массового развития токсиногенных сине-зеленых водорослей (цианобактерий) 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«Институт рыбного хозяйства», РУП «Научно-практический центр Национальной академии наук Беларуси по животноводству»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влияния дисперсии нольвалентного серебра и его солевых форм на жизнеспособность и агрессивность возбудителей бактериальных инфекций и микозов рыб, определение толерантности рыб к серебросодержащим препаратам 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«Институт рыбного хозяйства», РУП «Научно-практический центр Национальной академии наук Беларуси по животноводству»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полноцикловой технологии выращивания товарного судака комбинированными методами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ФГБНУ «Всероссийский научно-исследовательский институт рыбного хозяйства и океанографии» Федерального агентства по рыболовству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Разработка мультиплексных диагностических систем, средств профилактики и повышения резистентности организма сельскохозяйственных и промысловых животных к инфекционным заболеваниям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способа получения бактериоцинов для борьбы с инфекционными заболеваниями сельскохозяйственных животных и птицы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ГНУ «Институт физико-органической химии Национальной академии наук Беларуси» 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Конструирование оригинальных противовирусных препаратов на основе искусственных рибонуклеаз и оценка их противовирусной активности в отношении возбудителей вирусных инфекций животных, причиняющих значительный экономический ущерб современному животноводству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«Институт экспериментальной ветеринарии им. С. Н. Вышелесского»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тестирования нуклеиновых кислот вирусов инфекционного ринотрахеита, диареи, парагриппа-3 и ротавирусов крупного рогатого скота с использованием метода ПЦР в реальном времени после воздействия на них оригинальных противовирусных препаратов на основе искусственных рибонуклеаз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 «Витебская государственная академия ветеринарной медицины»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роли аргин-нитрооксидсинтазной системы в иммунитете и возможности применения L-аргинина в качестве метаболического регулятора для развития поствакцинального иммунитета у птиц промышленного развития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«Институт экспериментальной ветеринарии им. С.Н. Вышелесского»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методологии оценки штаммов со спонтанной персистенцией вирусов животных в бактериальных клетках для конструирования диагностических и профилактических препаратов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«Институт экспериментальной ветеринарии им. С.Н. Вышелесского»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и разработка способа выявления распространения Mannheimia heamolytica среди КРС посредством изучения сероконверсии к лейкотоксину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«Институт экспериментальной ветеринарии им. С.Н. Вышелесского»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использования биологически активных веществ растительного происхождения для создания средств лечения и профилактики болезней пчел при получении экологически чистой продукции пчеловодства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«Институт экспериментальной ветеринарии им. С.Н. Вышелесского»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методических основ создания сухой антирабической вирус-вакцины для плотоядных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«Институт экспериментальной ветеринарии им. С.Н. Вышелесского»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системы выделения, идентификации и культивирования цирковируса свиней 2-го типа (ЦВС-2) 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«Институт экспериментальной ветеринарии им. С.Н. Вышелесского»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основ создания ветпрепаратов с использованием продуктов метаболизма неинфицированных культур клеток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«Институт экспериментальной ветеринарии им. С.Н. Вышелесского»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Генотипические и фенотипические свойства культур микобактерий туберкулеза с дефектной клеточной стенкой (cell wall deficient) и разработка способов их выявления при активной и скрытой туберкулезной инфекции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«Институт экспериментальной ветеринарии им. С.Н. Вышелесского»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совершенствование серологических и молекулярно-биологических методов диагностики особо опасных вирусных болезней сельскохозяйственных животных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Кыргызский научно-исследовательский институт ветеринарии им. А.Дуйшеева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Усовершенствование биотехнологии вакцинных препаратов против особо опасных вирусных инфекций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Кыргызский научно-исследовательский институт ветеринарии им. А.Дуйшеева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регионально адаптированных систем профилактики и лечения инфекционных и инвазионных болезней пчел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Кыргызский научно-исследовательский институт ветеринарии им. А.Дуйшеева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годы</w:t>
            </w:r>
          </w:p>
        </w:tc>
      </w:tr>
      <w:tr>
        <w:trPr>
          <w:trHeight w:val="765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Смешанные инвазии животных и разработка мер профилактики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Кыргызский научно-исследовательский институт ветеринарии им. А.Дуйшеева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мультиплексных диагностических систем, средств профилактики и повышения резистентности организма сельскохозяйственных и промысловых животных к инфекционным заболеваниям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ФГБНУ ВПР «Московская государственная академия ветеринарной медицины и биотехнологии им. К.И. Скрябина»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2020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молекулярно-генетического метода диагностики вируса иммунодефицита крупного рогатого скота, установление динамики эпизоотической ситуации в России, Беларуси и Казахстане, разработка рекомендаций по оздоровлению инфицированных стад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ФГБОУ ВПО «Брянский государственный университет им. академика И.Г. Петровского»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2018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Оптимизация молекулярно-генетического метода ПЦР-РВ для экспресс-диагностики провируса лейкоза крупного рогатого скота, налаживание выпуска диагностикумов для массового скрининга КРС на вирусоносительство, разработка рекомендаций по оздоровлению инфицированных стад с учетом генетической устойчивости КРС к лейкозу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ФГБОУ ВПО «Брянский государственный университет им. академика И.Г. Петровского», ООО «МИП БГУ-Биотехнология»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2018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метода ПЦР-РВ для экспресс-диагностики профага бруцеллы крупного рогатого скота, исследование возможности вертикальной и горизонтальной передачи бруцеллы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ФГБОУ ВПО «Брянский государственный университет им. академика И.Г. Петровского»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Разработка комплексных препаратов на основе биологически активных веществ для терапии и профилактики болезней высокопродуктивных животных и птиц, связанных с нарушением обмена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внедрение в производство комплексного препарата на основе кальция, фосфора и магния, предназначенного для лечения и профилактики заболеваний сельскохозяйственных животных, обусловленных нарушением обмена макроэлементов 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«Институт экспериментальной ветеринарии им. С. Н. Вышелесского»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 Разработка единой методологии оценки рисков в области ветеринарии, управления ими на основе мониторинга эпизоотической ситуации и факторов, влияющих на проникновение и распространение возбудителей болезней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единой методологии оценки рисков в области ветеринарии, управления ими на основе мониторинга эпизоотической ситуации и факторов, влияющих на проникновение и распространение возбудителей болезней животных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ГНКО «Научный центр оценки и анализа рисков безопасности пищевых продуктов» 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Усовершенствование методов диагностики бруцеллеза сельскохозяйственных и домашних животных. Разработка стратегии борьбы с бруцеллезом применительно к современным технологиям ведения животноводства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Кыргызский научно-исследовательский институт ветеринарии им. А.Дуйшеева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Эпизоотологический мониторинг болезней лошадей и разработка мер борьбы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Кыргызский научно-исследовательский институт ветеринарии им. А.Дуйшеева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</w:tr>
      <w:tr>
        <w:trPr>
          <w:trHeight w:val="1215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Эпизоотологический мониторинг инфекционных болезней сельскохозяйственных животных с применением классических и современных методик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Гармонизация противоэпизоотических мероприятий согласно требованиям МЭБ, ВОЗ в условиях рыночной экономики 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Кыргызский научно-исследовательский институт ветеринарии им. А.Дуйшеева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Кыргызский научно-исследовательский институт ветеринарии им. А.Дуйшеева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Эпизоотологический мониторинг вирусных болезней домашних животных и разработка стратегии борьбы с ними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Кыргызский научно-исследовательский институт ветеринарии им. А.Дуйшеева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Смешанные инвазии животных и разработка мер профилактики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Кыргызский научно-исследовательский институт ветеринарии им. А.Дуйшеева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2018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единой методологии оценки рисков в области ветеринарии, управления ими на основе мониторинга эпизоотической ситуации и факторов, влияющих на проникновение и распространение возбудителей болезней животных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ГНУ Всероссийский научно-исследовательский институт ветеринарной вирусологии и микробиологии Российской академии наук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2020 годы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IX. Разработка организационно-экономических механизмов устойчивого развития агропромышленного комплекса и сельских территорий государств – членов Евразийского экономического союза в целях обеспечения продовольственной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организационно-экономических механизмов устойчивого развития агропромышленного комплекса и сельских территорий государств – членов Евразийского экономического союза в целях обеспечения продовольственной безопасности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предприятие «Институт системных исследований в АПК Национальной академии наук Беларуси»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2018 годы 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методических рекомендаций и мер по повышению эффективности производства продукции отрасли растениеводства с учетом природно-климатического потенциала различных провинций Беларуси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предприятие «Институт системных исследований в АПК Национальной академии наук Беларуси»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методических подходов к оценке эффективности использования ресурсов в аграрном секторе экономики на основе теории общественного благосостояния 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Белорусский государственный экономический университет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теоретических и методологических основ эффективной деятельности трудовых коллективов, устойчивого развития сельских территорий, мотивации работников агропромышленных предприятий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предприятие «Институт системных исследований в АПК Национальной академии наук Беларуси»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методологических подходов к формированию эффективного механизма экономического регулирования в аграрном секторе экономики в условиях перехода на инновационный путь развития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предприятие «Институт системных исследований в АПК Национальной академии наук Беларуси»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Теоретико-методологические основы государственного регулирования земельно-имущественных отношений, институциональных преобразований, эффективного функционирования интегрированных структур, реорганизации убыточных, неплатежеспособных организаций АПК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предприятие «Институт системных исследований в АПК Национальной академии наук Беларуси»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научных основ стратегии развития агропромышленного комплекса, экономического механизма функционирования агропродовольственной системы, земельных отношений, повышения уровня жизни сельского населения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ФГБНУ «Всероссийский научно-исследовательский институт экономики сельского хозяйства»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2018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организационно-экономических механизмов устойчивого развития агропромышленного комплекса и сельских территорий государств – членов Евразийского экономического союза в целях обеспечения продовольственной безопасности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ФГБНУ «Всероссийский научно-исследовательский институт экономики сельского хозяйства»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2018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X. Разработка систем, стратегий и механизмов развития межгосударственной кооперации в агропромышленном комплексе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теоретико-методологических основ эффективного функционирования национальной продовольственной системы, совершенствования внешнеэкономической деятельности агропромышленного комплекса, методов и механизмов управления качеством сельскохозяйственной продукции в условиях углубления региональной и международной интеграции 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Белорусский государственный аграрный технический университет, Государственное предприятие «Институт системных исследований в АПК Национальной академии наук Беларуси»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систем, стратегий и механизмов развития межгосударственной кооперации в агропромышленном комплексе государств – членов Евразийского экономического союза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ФГБНУ «Всероссийский институт аграрных проблем и информатики им. А.А. Никонова»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2020 годы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XI. Разработка механизмов развития общего аграрного рынка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Методологические основы оценки и прогнозирования конъюнктуры продуктовых рынков в условиях формирования интегрированной конкурентной среды аграрного рынка Евразийского экономического союза 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предприятие «Институт системных исследований в АПК Национальной академии наук Беларуси»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XII. Разработка ресурсо- и энергосберегающих технологий и технических средств для глубокой переработки зерновых и овощных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ресурсо- и энергосберегающих технологий и технических средств для глубокой переработки зерновых и овощных культур,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специализированной и обогащенной пищевой продукции с целью улучшения состояния здоровья человека, в том числе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системы машин для отраслей пищевой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технологии глубокой переработки зерна с выпуском импортозамещающих и экспортоориентированных новых видов продукции на основе модификации и биоконверсии крахмала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РУП «Научно-практический центр по продовольствию Национальной академии наук Беларуси» 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годы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ресурсо- и энергосберегающих технологий и технических редств для глубокой переработки зерновых и овощных культур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ФГБНУ «Всероссийский научно-исследовательский институт механизации сельского хозяйства»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ресурсосберегающих технологий и агроэкологическое обоснование устойчивого производства масличных и эфиромасличных культур в условиях нечерноземной зоны России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ФГБОУ ВО «Ижевская государственная сельскохозяйственная академия»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комплексной технологии биохимического производства по глубокой переработке зерна и отходов зерноперерабатывающих производств для получения пищевых и кормовых добавок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ФГБОУ ВО «Красноярский государственный аграрный университет»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XIII. Разработка перспективных малозатратных технологий и системы машин для производства и переработки молока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перспективных малозатратных технологий и системы машин для производства молока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«Научно-практический центр Национальной академии наук Беларуси по механизации сельского хозяйства»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2018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системы перспективных ресурсоҒсберегающих технологий изготовления побочных продуктов переработки молока с использованием современных баро- и электромембранных методов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«Институт мясо-молочной промышленности Национальной академии наук Беларуси»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годы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инновационных технологий производства, переработки и применения пахты в пищевой промышленности, обеспечивающих создание новых продуктов питания, обогащенных специфическими биологически активными веществами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«Институт мясо-молочной промышленности Национальной академии наук Беларуси»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годы</w:t>
            </w:r>
          </w:p>
        </w:tc>
      </w:tr>
      <w:tr>
        <w:trPr>
          <w:trHeight w:val="735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способов повышения эффективности функционирования биотехнической системы машинного доения коров 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«Научно-практический центр Национальной академии наук Беларуси по животноводству»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перспективных малозатратных технологий и системы машин для производства и переработки молока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ФГБНУ «Всероссийский научно-исследовательский институт механизации сельского хозяйства»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XIV. Разработка моделей формирования межгосударственных кластеров в целях развития общего аграрного рынка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внедрения агропромышленных исследований в инновации в странах Восточного партнерства 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Белорусский инновационный фонд </w:t>
            </w:r>
          </w:p>
        </w:tc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</w:tbl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настоящем перечне используются аббревиатуры,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ГП – государственное предприятие;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ФГБОУ ВО – федеральное государственное бюджетное образовательное учреждение высшего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ФГБОУ ВПО – федеральное государственное бюджетное образовательное учреждение высшего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РНДУП – Республиканское научное дочернее унитарное предприятие;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ГНКО – государственная некоммерческая организация;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УО – учреждение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РУП – Республиканское унитарное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ОСХОС – областная сельскохозяйственная опытная станция;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ООО «МИП» – общество с ограниченной ответственностью «Малое инновационное предприятие».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2016 г. № 25   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тем научно-исследовательских и опытно-конструкторских работ в</w:t>
      </w:r>
      <w:r>
        <w:br/>
      </w:r>
      <w:r>
        <w:rPr>
          <w:rFonts w:ascii="Times New Roman"/>
          <w:b/>
          <w:i w:val="false"/>
          <w:color w:val="000000"/>
        </w:rPr>
        <w:t>
сфере агропромышленного комплекса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государствами – членами Евразийского экономического союза</w:t>
      </w:r>
      <w:r>
        <w:br/>
      </w:r>
      <w:r>
        <w:rPr>
          <w:rFonts w:ascii="Times New Roman"/>
          <w:b/>
          <w:i w:val="false"/>
          <w:color w:val="000000"/>
        </w:rPr>
        <w:t>
координации действий при осуществлении совместной научной и</w:t>
      </w:r>
      <w:r>
        <w:br/>
      </w:r>
      <w:r>
        <w:rPr>
          <w:rFonts w:ascii="Times New Roman"/>
          <w:b/>
          <w:i w:val="false"/>
          <w:color w:val="000000"/>
        </w:rPr>
        <w:t>
инновационной деятельности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Республика Беларусь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Разработка и совершенствование технологий селекции и семеноводства кормовых культур.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Разработка организационно-экономических механизмов устойчивого развития агропромышленного комплекса и сельских территорий государств – членов Евразийского экономического союза в целях обеспечения продовольственной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Разработка ресурсо- и энергосберегающих технологий и технических средств для глубокой переработки зерновых и овощных культур.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Республика Казахстан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Создание селекционного материала зерновых и зернобобовых культур на основе скрининга генетических ресурсов в целях получения высокопродуктивных сортов, адаптивных к абиотическим и биотическим факторам.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Разработка технологии получения и применения перспективных биологических средств защиты овощных культур от болезней и вредителей.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Разработка комплексных препаратов на основе биологически активных веществ для терапии и профилактики болезней высокопродуктивных животных и птиц, связанных с нарушением обмена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Разработка механизмов развития общего аграрного рынка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Разработка моделей формирования межгосударственных кластеров в целях развития общего аграрного рынка Евразийского экономического союза.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Российская Федерация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Разработка единой системы оценки племенной ценности и методов геномной селекции племенных животных на основе биотехнологических подходов.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Разработка полноцикловой технологии выращивания товарного судака комбинированными методами.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Разработка мультиплексных диагностических систем, средств профилактики и повышения резистентности организма сельскохозяйственных и промысловых животных к инфекционным заболеваниям.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Разработка единой методологии оценки рисков в области ветеринарии, управления ими на основе мониторинга эпизоотической ситуации и факторов, влияющих на проникновение и распространение возбудителей болезней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Разработка систем, стратегий и механизмов развития межгосударственной кооперации в агропромышленном комплексе государств – членов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Разработка перспективных малозатратных технологий и системы машин для производства и переработки молока.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