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efc" w14:textId="f29a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июня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августа 2016 г. № 62 «О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 и в некоторые акты, входящие в право Евразийского экономического союза, в отношении гражданских вертолетов»: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группе 88 тома VI коды «8802 11 000 1 – 8802 12 000 9»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 ЕАЭС заменить кодами «8802 11 000 2 – 8802 12 000 9»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